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41" w:rsidRPr="00BA6E41" w:rsidRDefault="00BA6E41" w:rsidP="00BA6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Breeding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Layer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Pure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Lines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Poultry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Institute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of Ankara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Obtain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Parents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Hybrids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Pure</w:t>
      </w:r>
      <w:proofErr w:type="spellEnd"/>
      <w:r w:rsidRPr="00BA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b/>
          <w:sz w:val="24"/>
          <w:szCs w:val="24"/>
        </w:rPr>
        <w:t>Lines</w:t>
      </w:r>
      <w:bookmarkStart w:id="0" w:name="_GoBack"/>
      <w:bookmarkEnd w:id="0"/>
      <w:proofErr w:type="spellEnd"/>
    </w:p>
    <w:p w:rsidR="00BA6E41" w:rsidRPr="00BA6E41" w:rsidRDefault="00BA6E41" w:rsidP="00BA6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E41" w:rsidRPr="00BA6E41" w:rsidRDefault="00BA6E41" w:rsidP="00BA6E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BA6E4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BA6E4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eleven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consecutive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(2011-2015)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(AFE), body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(BWFE),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(EN)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(EW)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Poultry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of Ankara.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Hens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phenotypic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cocks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Heritabilities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E4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BA6E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.  As a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importantly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heritabilities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ranged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0.27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0.46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AFE,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0.33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0.57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BWFE,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0.15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0.62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EN,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0.10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0.51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EW. </w:t>
      </w:r>
      <w:proofErr w:type="spellStart"/>
      <w:proofErr w:type="gramStart"/>
      <w:r w:rsidRPr="00BA6E41">
        <w:rPr>
          <w:rFonts w:ascii="Times New Roman" w:hAnsi="Times New Roman" w:cs="Times New Roman"/>
          <w:sz w:val="24"/>
          <w:szCs w:val="24"/>
        </w:rPr>
        <w:t>Predicted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ranged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-0.82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0.84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AFE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BWFE,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-0.43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0.21between AFE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EN,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-0.85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0.26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AFE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EW,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-0.93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-0.51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BWFE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EN,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-0.36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0.43 BWFE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EW,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-0.92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0.28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EW in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BA6E41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E4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existent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variation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, it can be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in 2015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in 1996. </w:t>
      </w:r>
    </w:p>
    <w:p w:rsidR="00E13302" w:rsidRPr="00BA6E41" w:rsidRDefault="00BA6E41" w:rsidP="00BA6E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E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grandparents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chicks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genotypes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growed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cages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criterion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genotypes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genotypes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, 27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41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BA6E41">
        <w:rPr>
          <w:rFonts w:ascii="Times New Roman" w:hAnsi="Times New Roman" w:cs="Times New Roman"/>
          <w:sz w:val="24"/>
          <w:szCs w:val="24"/>
        </w:rPr>
        <w:t>.</w:t>
      </w:r>
    </w:p>
    <w:sectPr w:rsidR="00E13302" w:rsidRPr="00BA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41"/>
    <w:rsid w:val="00BA6E41"/>
    <w:rsid w:val="00E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EED9FB4B450344195059BBFF9B972AC" ma:contentTypeVersion="0" ma:contentTypeDescription="Yeni belge oluşturun." ma:contentTypeScope="" ma:versionID="a14c42a2686b54ef81f7f24c8aa096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104F3-1078-48C9-8AEC-279165FF242D}"/>
</file>

<file path=customXml/itemProps2.xml><?xml version="1.0" encoding="utf-8"?>
<ds:datastoreItem xmlns:ds="http://schemas.openxmlformats.org/officeDocument/2006/customXml" ds:itemID="{E4F68544-9FB4-485D-92D6-A42261ADC736}"/>
</file>

<file path=customXml/itemProps3.xml><?xml version="1.0" encoding="utf-8"?>
<ds:datastoreItem xmlns:ds="http://schemas.openxmlformats.org/officeDocument/2006/customXml" ds:itemID="{08D11A0F-CFCC-48D0-8BBE-DCDC99DD1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Zuleyha_KAHRAMAN</dc:creator>
  <cp:lastModifiedBy>Zuleyha_KAHRAMAN</cp:lastModifiedBy>
  <cp:revision>1</cp:revision>
  <dcterms:created xsi:type="dcterms:W3CDTF">2016-07-22T09:50:00Z</dcterms:created>
  <dcterms:modified xsi:type="dcterms:W3CDTF">2016-07-22T09:51:00Z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0x0101006EED9FB4B450344195059BBFF9B972AC</vt:lpwstr>
  </property>
</Properties>
</file>