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BE697" w14:textId="77777777" w:rsidR="002358C5" w:rsidRPr="003A03BD" w:rsidRDefault="002358C5" w:rsidP="002358C5">
      <w:pPr>
        <w:pStyle w:val="KonuBal"/>
        <w:tabs>
          <w:tab w:val="left" w:pos="3546"/>
        </w:tabs>
        <w:ind w:left="720"/>
        <w:jc w:val="both"/>
        <w:rPr>
          <w:b w:val="0"/>
          <w:sz w:val="22"/>
          <w:szCs w:val="22"/>
        </w:rPr>
      </w:pPr>
    </w:p>
    <w:p w14:paraId="563A1CC6" w14:textId="21FDBF73" w:rsidR="002358C5" w:rsidRPr="00BF6176" w:rsidRDefault="002352A5" w:rsidP="0033468B">
      <w:pPr>
        <w:pStyle w:val="KonuBal"/>
        <w:tabs>
          <w:tab w:val="left" w:pos="3546"/>
        </w:tabs>
        <w:rPr>
          <w:sz w:val="28"/>
          <w:szCs w:val="28"/>
          <w:u w:val="single"/>
        </w:rPr>
      </w:pPr>
      <w:r>
        <w:rPr>
          <w:sz w:val="28"/>
          <w:szCs w:val="28"/>
          <w:u w:val="single"/>
        </w:rPr>
        <w:t>HUBUBAT</w:t>
      </w:r>
      <w:r w:rsidR="002358C5" w:rsidRPr="00BF6176">
        <w:rPr>
          <w:sz w:val="28"/>
          <w:szCs w:val="28"/>
          <w:u w:val="single"/>
        </w:rPr>
        <w:t xml:space="preserve"> SATIŞ ŞARTNAMESİ</w:t>
      </w:r>
    </w:p>
    <w:p w14:paraId="0E6EC3AE" w14:textId="77777777" w:rsidR="002358C5" w:rsidRPr="003A03BD" w:rsidRDefault="002358C5" w:rsidP="002358C5">
      <w:pPr>
        <w:pStyle w:val="KonuBal"/>
        <w:tabs>
          <w:tab w:val="left" w:pos="3546"/>
        </w:tabs>
        <w:ind w:left="720"/>
        <w:rPr>
          <w:b w:val="0"/>
          <w:sz w:val="22"/>
          <w:szCs w:val="22"/>
          <w:u w:val="single"/>
        </w:rPr>
      </w:pPr>
    </w:p>
    <w:p w14:paraId="4A55A554" w14:textId="77777777" w:rsidR="002358C5" w:rsidRPr="003A03BD" w:rsidRDefault="006C7263" w:rsidP="005018A1">
      <w:pPr>
        <w:pStyle w:val="KonuBal"/>
        <w:tabs>
          <w:tab w:val="left" w:pos="3546"/>
        </w:tabs>
        <w:jc w:val="both"/>
        <w:rPr>
          <w:sz w:val="22"/>
          <w:szCs w:val="22"/>
        </w:rPr>
      </w:pPr>
      <w:r w:rsidRPr="003A03BD">
        <w:rPr>
          <w:sz w:val="22"/>
          <w:szCs w:val="22"/>
        </w:rPr>
        <w:t>SATIŞ</w:t>
      </w:r>
      <w:r w:rsidR="002358C5" w:rsidRPr="003A03BD">
        <w:rPr>
          <w:sz w:val="22"/>
          <w:szCs w:val="22"/>
        </w:rPr>
        <w:t xml:space="preserve"> KONUSU, ŞEKLİ İLE İŞİN NİTELİĞİ NEVİ VE MİKTARI</w:t>
      </w:r>
    </w:p>
    <w:p w14:paraId="52B46D6B" w14:textId="77777777" w:rsidR="002358C5" w:rsidRPr="003A03BD" w:rsidRDefault="002358C5" w:rsidP="002358C5">
      <w:pPr>
        <w:pStyle w:val="KonuBal"/>
        <w:tabs>
          <w:tab w:val="left" w:pos="3546"/>
        </w:tabs>
        <w:ind w:left="720"/>
        <w:jc w:val="both"/>
        <w:rPr>
          <w:b w:val="0"/>
          <w:sz w:val="22"/>
          <w:szCs w:val="22"/>
        </w:rPr>
      </w:pPr>
    </w:p>
    <w:p w14:paraId="6ED67CE8" w14:textId="4D8A9316" w:rsidR="002358C5" w:rsidRPr="003A03BD" w:rsidRDefault="002358C5" w:rsidP="00E312B9">
      <w:pPr>
        <w:pStyle w:val="KonuBal"/>
        <w:ind w:firstLine="696"/>
        <w:jc w:val="both"/>
        <w:rPr>
          <w:b w:val="0"/>
        </w:rPr>
      </w:pPr>
      <w:proofErr w:type="gramStart"/>
      <w:r w:rsidRPr="007560F0">
        <w:rPr>
          <w:szCs w:val="24"/>
        </w:rPr>
        <w:t>Madde 1</w:t>
      </w:r>
      <w:r w:rsidRPr="003A03BD">
        <w:rPr>
          <w:sz w:val="22"/>
          <w:szCs w:val="22"/>
        </w:rPr>
        <w:t>-</w:t>
      </w:r>
      <w:r w:rsidR="00451F60">
        <w:rPr>
          <w:b w:val="0"/>
        </w:rPr>
        <w:t>Müdürlüğümüze</w:t>
      </w:r>
      <w:r w:rsidR="006F1724">
        <w:rPr>
          <w:b w:val="0"/>
        </w:rPr>
        <w:t xml:space="preserve"> ait arazilerde </w:t>
      </w:r>
      <w:r w:rsidR="00A612F2">
        <w:rPr>
          <w:b w:val="0"/>
        </w:rPr>
        <w:t>6.532</w:t>
      </w:r>
      <w:r w:rsidR="00D2152E">
        <w:rPr>
          <w:b w:val="0"/>
        </w:rPr>
        <w:t xml:space="preserve"> da alanda üretimi </w:t>
      </w:r>
      <w:r w:rsidR="00D2152E" w:rsidRPr="0058709F">
        <w:rPr>
          <w:b w:val="0"/>
        </w:rPr>
        <w:t xml:space="preserve">yapılan </w:t>
      </w:r>
      <w:r w:rsidR="00584BDA" w:rsidRPr="00584BDA">
        <w:rPr>
          <w:b w:val="0"/>
          <w:szCs w:val="24"/>
        </w:rPr>
        <w:t>13</w:t>
      </w:r>
      <w:r w:rsidR="00C57445" w:rsidRPr="00584BDA">
        <w:rPr>
          <w:b w:val="0"/>
          <w:szCs w:val="24"/>
        </w:rPr>
        <w:t>.06</w:t>
      </w:r>
      <w:r w:rsidR="003478B7" w:rsidRPr="00584BDA">
        <w:rPr>
          <w:b w:val="0"/>
          <w:szCs w:val="24"/>
        </w:rPr>
        <w:t>.202</w:t>
      </w:r>
      <w:r w:rsidR="00C57445" w:rsidRPr="00584BDA">
        <w:rPr>
          <w:b w:val="0"/>
          <w:szCs w:val="24"/>
        </w:rPr>
        <w:t>5</w:t>
      </w:r>
      <w:r w:rsidR="003478B7" w:rsidRPr="00584BDA">
        <w:rPr>
          <w:b w:val="0"/>
          <w:szCs w:val="24"/>
        </w:rPr>
        <w:t xml:space="preserve"> tarih ve </w:t>
      </w:r>
      <w:r w:rsidR="00584BDA" w:rsidRPr="00584BDA">
        <w:rPr>
          <w:b w:val="0"/>
          <w:szCs w:val="24"/>
        </w:rPr>
        <w:t>19688855</w:t>
      </w:r>
      <w:r w:rsidR="003478B7" w:rsidRPr="007F7842">
        <w:rPr>
          <w:b w:val="0"/>
          <w:color w:val="FF0000"/>
          <w:szCs w:val="24"/>
        </w:rPr>
        <w:t xml:space="preserve"> </w:t>
      </w:r>
      <w:r w:rsidR="00654B41" w:rsidRPr="0058709F">
        <w:rPr>
          <w:b w:val="0"/>
        </w:rPr>
        <w:t>Müdürlük makamı Olur’u</w:t>
      </w:r>
      <w:r w:rsidR="00373C7B">
        <w:rPr>
          <w:b w:val="0"/>
        </w:rPr>
        <w:t>na</w:t>
      </w:r>
      <w:r w:rsidR="00654B41" w:rsidRPr="0058709F">
        <w:rPr>
          <w:b w:val="0"/>
        </w:rPr>
        <w:t xml:space="preserve"> </w:t>
      </w:r>
      <w:r w:rsidR="006C7263" w:rsidRPr="0058709F">
        <w:rPr>
          <w:b w:val="0"/>
        </w:rPr>
        <w:t xml:space="preserve">istinaden tarladan doğrudan satışı yapılacak </w:t>
      </w:r>
      <w:r w:rsidR="008278EA" w:rsidRPr="0058709F">
        <w:rPr>
          <w:b w:val="0"/>
        </w:rPr>
        <w:t xml:space="preserve">ve </w:t>
      </w:r>
      <w:r w:rsidR="006C7263" w:rsidRPr="0058709F">
        <w:rPr>
          <w:b w:val="0"/>
        </w:rPr>
        <w:t xml:space="preserve">tahmini </w:t>
      </w:r>
      <w:r w:rsidR="008278EA" w:rsidRPr="0058709F">
        <w:rPr>
          <w:b w:val="0"/>
        </w:rPr>
        <w:t xml:space="preserve">üretim miktarı </w:t>
      </w:r>
      <w:r w:rsidR="007F7842" w:rsidRPr="00F3567B">
        <w:rPr>
          <w:rStyle w:val="Gl"/>
        </w:rPr>
        <w:t>3</w:t>
      </w:r>
      <w:r w:rsidR="009D316F" w:rsidRPr="00F3567B">
        <w:rPr>
          <w:rStyle w:val="Gl"/>
        </w:rPr>
        <w:t>.</w:t>
      </w:r>
      <w:r w:rsidR="007F7842" w:rsidRPr="00F3567B">
        <w:rPr>
          <w:rStyle w:val="Gl"/>
        </w:rPr>
        <w:t>000</w:t>
      </w:r>
      <w:r w:rsidR="00A970F2" w:rsidRPr="00F3567B">
        <w:rPr>
          <w:rStyle w:val="Gl"/>
        </w:rPr>
        <w:t>.0</w:t>
      </w:r>
      <w:r w:rsidR="00405384" w:rsidRPr="00F3567B">
        <w:rPr>
          <w:rStyle w:val="Gl"/>
        </w:rPr>
        <w:t>00</w:t>
      </w:r>
      <w:r w:rsidR="006C7263" w:rsidRPr="00584BDA">
        <w:rPr>
          <w:rStyle w:val="Gl"/>
          <w:b/>
        </w:rPr>
        <w:t xml:space="preserve"> </w:t>
      </w:r>
      <w:r w:rsidR="006C7263" w:rsidRPr="00403DC1">
        <w:rPr>
          <w:rStyle w:val="Gl"/>
        </w:rPr>
        <w:t>(± %25) Kg</w:t>
      </w:r>
      <w:r w:rsidR="006C7263" w:rsidRPr="003A03BD">
        <w:rPr>
          <w:b w:val="0"/>
        </w:rPr>
        <w:t xml:space="preserve"> </w:t>
      </w:r>
      <w:r w:rsidR="009D316F">
        <w:rPr>
          <w:b w:val="0"/>
        </w:rPr>
        <w:t>buğdayın</w:t>
      </w:r>
      <w:r w:rsidR="006C7263" w:rsidRPr="003A03BD">
        <w:rPr>
          <w:b w:val="0"/>
        </w:rPr>
        <w:t xml:space="preserve"> Döner Sermayeli Kuruluşlar İhale Yönetmeliği'nin  63. maddesine göre oluşturulan bir komisyon tarafından </w:t>
      </w:r>
      <w:r w:rsidR="00A612F2">
        <w:rPr>
          <w:b w:val="0"/>
        </w:rPr>
        <w:t>dört</w:t>
      </w:r>
      <w:r w:rsidR="006C7263" w:rsidRPr="003A03BD">
        <w:rPr>
          <w:b w:val="0"/>
        </w:rPr>
        <w:t xml:space="preserve"> parti halinde olmak üzere </w:t>
      </w:r>
      <w:r w:rsidR="008278EA" w:rsidRPr="00615E87">
        <w:rPr>
          <w:rStyle w:val="Gl"/>
        </w:rPr>
        <w:t>1. Parti</w:t>
      </w:r>
      <w:r w:rsidR="00CF7A23">
        <w:rPr>
          <w:rStyle w:val="Gl"/>
        </w:rPr>
        <w:t xml:space="preserve"> </w:t>
      </w:r>
      <w:r w:rsidR="0033468B">
        <w:rPr>
          <w:rStyle w:val="Gl"/>
        </w:rPr>
        <w:t>(Ceyhan 99 çeşidi buğday)</w:t>
      </w:r>
      <w:r w:rsidR="008278EA" w:rsidRPr="00615E87">
        <w:rPr>
          <w:rStyle w:val="Gl"/>
        </w:rPr>
        <w:t xml:space="preserve">: </w:t>
      </w:r>
      <w:r w:rsidR="0033468B" w:rsidRPr="00A612F2">
        <w:rPr>
          <w:rStyle w:val="Gl"/>
        </w:rPr>
        <w:t>1200</w:t>
      </w:r>
      <w:r w:rsidR="008278EA" w:rsidRPr="007F7842">
        <w:rPr>
          <w:rStyle w:val="Gl"/>
          <w:color w:val="FF0000"/>
        </w:rPr>
        <w:t xml:space="preserve"> </w:t>
      </w:r>
      <w:r w:rsidR="008278EA" w:rsidRPr="00615E87">
        <w:rPr>
          <w:rStyle w:val="Gl"/>
        </w:rPr>
        <w:t>(± %25) </w:t>
      </w:r>
      <w:r w:rsidR="0033468B">
        <w:rPr>
          <w:rStyle w:val="Gl"/>
        </w:rPr>
        <w:t>Ton,</w:t>
      </w:r>
      <w:r w:rsidR="008278EA" w:rsidRPr="00615E87">
        <w:rPr>
          <w:rStyle w:val="Gl"/>
        </w:rPr>
        <w:t xml:space="preserve"> </w:t>
      </w:r>
      <w:r w:rsidR="008C2E4E">
        <w:rPr>
          <w:rStyle w:val="Gl"/>
        </w:rPr>
        <w:t>2</w:t>
      </w:r>
      <w:r w:rsidR="0033468B" w:rsidRPr="00615E87">
        <w:rPr>
          <w:rStyle w:val="Gl"/>
        </w:rPr>
        <w:t>. Parti</w:t>
      </w:r>
      <w:r w:rsidR="00A612F2">
        <w:rPr>
          <w:rStyle w:val="Gl"/>
        </w:rPr>
        <w:t xml:space="preserve"> </w:t>
      </w:r>
      <w:r w:rsidR="0033468B">
        <w:rPr>
          <w:rStyle w:val="Gl"/>
        </w:rPr>
        <w:t>(</w:t>
      </w:r>
      <w:proofErr w:type="spellStart"/>
      <w:r w:rsidR="0033468B">
        <w:rPr>
          <w:rStyle w:val="Gl"/>
        </w:rPr>
        <w:t>Starlord</w:t>
      </w:r>
      <w:proofErr w:type="spellEnd"/>
      <w:r w:rsidR="0033468B">
        <w:rPr>
          <w:rStyle w:val="Gl"/>
        </w:rPr>
        <w:t xml:space="preserve"> çeşidi buğday)</w:t>
      </w:r>
      <w:r w:rsidR="00A612F2">
        <w:rPr>
          <w:rStyle w:val="Gl"/>
        </w:rPr>
        <w:t xml:space="preserve">: </w:t>
      </w:r>
      <w:r w:rsidR="0033468B" w:rsidRPr="00A612F2">
        <w:rPr>
          <w:rStyle w:val="Gl"/>
        </w:rPr>
        <w:t>400</w:t>
      </w:r>
      <w:r w:rsidR="0033468B">
        <w:rPr>
          <w:rStyle w:val="Gl"/>
        </w:rPr>
        <w:t xml:space="preserve"> (± %25) Ton</w:t>
      </w:r>
      <w:r w:rsidR="00A27A88">
        <w:rPr>
          <w:rStyle w:val="Gl"/>
        </w:rPr>
        <w:t xml:space="preserve"> </w:t>
      </w:r>
      <w:r w:rsidR="008C2E4E">
        <w:rPr>
          <w:rStyle w:val="Gl"/>
        </w:rPr>
        <w:t>3</w:t>
      </w:r>
      <w:r w:rsidR="008C2E4E" w:rsidRPr="00615E87">
        <w:rPr>
          <w:rStyle w:val="Gl"/>
        </w:rPr>
        <w:t>. Parti</w:t>
      </w:r>
      <w:r w:rsidR="008C2E4E">
        <w:rPr>
          <w:rStyle w:val="Gl"/>
        </w:rPr>
        <w:t xml:space="preserve"> (</w:t>
      </w:r>
      <w:proofErr w:type="spellStart"/>
      <w:r w:rsidR="008C2E4E">
        <w:rPr>
          <w:rStyle w:val="Gl"/>
        </w:rPr>
        <w:t>Masaccio</w:t>
      </w:r>
      <w:proofErr w:type="spellEnd"/>
      <w:r w:rsidR="008C2E4E">
        <w:rPr>
          <w:rStyle w:val="Gl"/>
        </w:rPr>
        <w:t xml:space="preserve"> çeşidi buğday)</w:t>
      </w:r>
      <w:r w:rsidR="008C2E4E" w:rsidRPr="00615E87">
        <w:rPr>
          <w:rStyle w:val="Gl"/>
        </w:rPr>
        <w:t xml:space="preserve">: </w:t>
      </w:r>
      <w:r w:rsidR="008C2E4E" w:rsidRPr="00A612F2">
        <w:rPr>
          <w:rStyle w:val="Gl"/>
        </w:rPr>
        <w:t>1300</w:t>
      </w:r>
      <w:r w:rsidR="008C2E4E" w:rsidRPr="007F7842">
        <w:rPr>
          <w:rStyle w:val="Gl"/>
          <w:color w:val="FF0000"/>
        </w:rPr>
        <w:t xml:space="preserve"> </w:t>
      </w:r>
      <w:r w:rsidR="008C2E4E">
        <w:rPr>
          <w:rStyle w:val="Gl"/>
        </w:rPr>
        <w:t xml:space="preserve">(± %25) </w:t>
      </w:r>
      <w:r w:rsidR="00403DC1">
        <w:rPr>
          <w:rStyle w:val="Gl"/>
        </w:rPr>
        <w:t>Ton</w:t>
      </w:r>
      <w:r w:rsidR="008C2E4E">
        <w:rPr>
          <w:rStyle w:val="Gl"/>
        </w:rPr>
        <w:t xml:space="preserve"> </w:t>
      </w:r>
      <w:r w:rsidR="00A27A88">
        <w:rPr>
          <w:rStyle w:val="Gl"/>
        </w:rPr>
        <w:t>ve 4. Parti</w:t>
      </w:r>
      <w:r w:rsidR="00A612F2">
        <w:rPr>
          <w:rStyle w:val="Gl"/>
        </w:rPr>
        <w:t xml:space="preserve"> </w:t>
      </w:r>
      <w:r w:rsidR="00A27A88">
        <w:rPr>
          <w:rStyle w:val="Gl"/>
        </w:rPr>
        <w:t>(</w:t>
      </w:r>
      <w:proofErr w:type="spellStart"/>
      <w:r w:rsidR="00A27A88">
        <w:rPr>
          <w:rStyle w:val="Gl"/>
        </w:rPr>
        <w:t>Placidia</w:t>
      </w:r>
      <w:proofErr w:type="spellEnd"/>
      <w:r w:rsidR="00A27A88">
        <w:rPr>
          <w:rStyle w:val="Gl"/>
        </w:rPr>
        <w:t xml:space="preserve"> çeşidi arpa</w:t>
      </w:r>
      <w:r w:rsidR="00A27A88" w:rsidRPr="00A612F2">
        <w:rPr>
          <w:rStyle w:val="Gl"/>
        </w:rPr>
        <w:t>)</w:t>
      </w:r>
      <w:r w:rsidR="00A612F2" w:rsidRPr="00A612F2">
        <w:rPr>
          <w:rStyle w:val="Gl"/>
        </w:rPr>
        <w:t>:</w:t>
      </w:r>
      <w:r w:rsidR="00A27A88" w:rsidRPr="00A612F2">
        <w:rPr>
          <w:rStyle w:val="Gl"/>
        </w:rPr>
        <w:t xml:space="preserve"> </w:t>
      </w:r>
      <w:r w:rsidR="00A612F2" w:rsidRPr="00A612F2">
        <w:rPr>
          <w:rStyle w:val="Gl"/>
        </w:rPr>
        <w:t>450</w:t>
      </w:r>
      <w:r w:rsidR="00A27A88" w:rsidRPr="00A612F2">
        <w:rPr>
          <w:rStyle w:val="Gl"/>
        </w:rPr>
        <w:t xml:space="preserve"> </w:t>
      </w:r>
      <w:r w:rsidR="00A27A88">
        <w:rPr>
          <w:rStyle w:val="Gl"/>
        </w:rPr>
        <w:t>(± %25) Ton</w:t>
      </w:r>
      <w:r w:rsidR="00D2152E" w:rsidRPr="00615E87">
        <w:t>;</w:t>
      </w:r>
      <w:r w:rsidR="008C2E4E">
        <w:t xml:space="preserve"> </w:t>
      </w:r>
      <w:r w:rsidR="00BE7AB0" w:rsidRPr="00BE7AB0">
        <w:rPr>
          <w:b w:val="0"/>
        </w:rPr>
        <w:t>18</w:t>
      </w:r>
      <w:r w:rsidR="00584BDA" w:rsidRPr="00BE7AB0">
        <w:rPr>
          <w:b w:val="0"/>
        </w:rPr>
        <w:t>.06</w:t>
      </w:r>
      <w:r w:rsidR="007F7842" w:rsidRPr="00BE7AB0">
        <w:rPr>
          <w:b w:val="0"/>
        </w:rPr>
        <w:t>.2025</w:t>
      </w:r>
      <w:r w:rsidR="006C7263" w:rsidRPr="00BE7AB0">
        <w:rPr>
          <w:b w:val="0"/>
        </w:rPr>
        <w:t xml:space="preserve"> </w:t>
      </w:r>
      <w:r w:rsidR="006C7263" w:rsidRPr="003A03BD">
        <w:rPr>
          <w:b w:val="0"/>
        </w:rPr>
        <w:t xml:space="preserve">tarih ve  </w:t>
      </w:r>
      <w:r w:rsidR="00BE7AB0" w:rsidRPr="00BE7AB0">
        <w:rPr>
          <w:b w:val="0"/>
        </w:rPr>
        <w:t>149</w:t>
      </w:r>
      <w:r w:rsidR="00BF6D8E" w:rsidRPr="003478B7">
        <w:rPr>
          <w:b w:val="0"/>
          <w:color w:val="FF0000"/>
        </w:rPr>
        <w:t xml:space="preserve"> </w:t>
      </w:r>
      <w:r w:rsidR="006C7263" w:rsidRPr="00E3162B">
        <w:rPr>
          <w:rStyle w:val="Gl"/>
        </w:rPr>
        <w:t>sayılı</w:t>
      </w:r>
      <w:r w:rsidR="006C7263" w:rsidRPr="00E3162B">
        <w:t xml:space="preserve"> </w:t>
      </w:r>
      <w:r w:rsidR="006C7263" w:rsidRPr="003A03BD">
        <w:rPr>
          <w:b w:val="0"/>
        </w:rPr>
        <w:t>Fiyat Tespit Komisyon Kararı'na göre  Müdürlüğümüz</w:t>
      </w:r>
      <w:r w:rsidR="00FA3B40">
        <w:rPr>
          <w:b w:val="0"/>
        </w:rPr>
        <w:t xml:space="preserve"> ar</w:t>
      </w:r>
      <w:r w:rsidR="00A612F2">
        <w:rPr>
          <w:b w:val="0"/>
        </w:rPr>
        <w:t>a</w:t>
      </w:r>
      <w:r w:rsidR="00FA3B40">
        <w:rPr>
          <w:b w:val="0"/>
        </w:rPr>
        <w:t>zisinden alıcının tedarik edeceği nakliye araçlarına yüklenip Müdürlüğümüz</w:t>
      </w:r>
      <w:r w:rsidR="006C7263" w:rsidRPr="003A03BD">
        <w:rPr>
          <w:b w:val="0"/>
        </w:rPr>
        <w:t xml:space="preserve"> kantarından teslim </w:t>
      </w:r>
      <w:r w:rsidR="00FA3B40">
        <w:rPr>
          <w:b w:val="0"/>
        </w:rPr>
        <w:t>iş</w:t>
      </w:r>
      <w:r w:rsidR="00A612F2">
        <w:rPr>
          <w:b w:val="0"/>
        </w:rPr>
        <w:t>l</w:t>
      </w:r>
      <w:r w:rsidR="00FA3B40">
        <w:rPr>
          <w:b w:val="0"/>
        </w:rPr>
        <w:t>emleri yapılmak</w:t>
      </w:r>
      <w:r w:rsidR="006C7263" w:rsidRPr="003A03BD">
        <w:rPr>
          <w:b w:val="0"/>
        </w:rPr>
        <w:t xml:space="preserve"> üzere aynı yönetmeliğin ilgili maddesi gereğince satışı yapılacaktır. </w:t>
      </w:r>
      <w:proofErr w:type="gramEnd"/>
    </w:p>
    <w:p w14:paraId="3582C4B9" w14:textId="77777777" w:rsidR="006C7263" w:rsidRPr="003A03BD" w:rsidRDefault="006C7263" w:rsidP="006C7263">
      <w:pPr>
        <w:pStyle w:val="KonuBal"/>
        <w:ind w:left="720" w:firstLine="696"/>
        <w:jc w:val="both"/>
        <w:rPr>
          <w:b w:val="0"/>
          <w:sz w:val="22"/>
          <w:szCs w:val="22"/>
        </w:rPr>
      </w:pPr>
    </w:p>
    <w:p w14:paraId="74C1AB2B" w14:textId="77777777" w:rsidR="002358C5" w:rsidRPr="003A03BD" w:rsidRDefault="006C7263" w:rsidP="005018A1">
      <w:pPr>
        <w:pStyle w:val="KonuBal"/>
        <w:jc w:val="both"/>
        <w:rPr>
          <w:sz w:val="22"/>
          <w:szCs w:val="22"/>
        </w:rPr>
      </w:pPr>
      <w:r w:rsidRPr="003A03BD">
        <w:rPr>
          <w:sz w:val="22"/>
          <w:szCs w:val="22"/>
        </w:rPr>
        <w:t>SATIŞIN</w:t>
      </w:r>
      <w:r w:rsidR="002358C5" w:rsidRPr="003A03BD">
        <w:rPr>
          <w:sz w:val="22"/>
          <w:szCs w:val="22"/>
        </w:rPr>
        <w:t xml:space="preserve"> NEREDE, HANGİ TARİHTE VE SAATTE YAPILACAĞI</w:t>
      </w:r>
    </w:p>
    <w:p w14:paraId="44D09924" w14:textId="77777777" w:rsidR="002358C5" w:rsidRPr="003A03BD" w:rsidRDefault="002358C5" w:rsidP="002358C5">
      <w:pPr>
        <w:pStyle w:val="KonuBal"/>
        <w:ind w:left="720"/>
        <w:jc w:val="both"/>
        <w:rPr>
          <w:sz w:val="22"/>
          <w:szCs w:val="22"/>
        </w:rPr>
      </w:pPr>
    </w:p>
    <w:p w14:paraId="118FD21F" w14:textId="353FF1D7" w:rsidR="002358C5" w:rsidRPr="003A03BD" w:rsidRDefault="002358C5" w:rsidP="002358C5">
      <w:pPr>
        <w:pStyle w:val="KonuBal"/>
        <w:ind w:left="720"/>
        <w:jc w:val="both"/>
        <w:rPr>
          <w:b w:val="0"/>
          <w:sz w:val="22"/>
          <w:szCs w:val="22"/>
        </w:rPr>
      </w:pPr>
      <w:r w:rsidRPr="003A03BD">
        <w:rPr>
          <w:sz w:val="22"/>
          <w:szCs w:val="22"/>
        </w:rPr>
        <w:t xml:space="preserve">Madde 2- </w:t>
      </w:r>
      <w:r w:rsidR="006C7263" w:rsidRPr="003A03BD">
        <w:rPr>
          <w:b w:val="0"/>
          <w:sz w:val="22"/>
          <w:szCs w:val="22"/>
        </w:rPr>
        <w:t>Satış işi</w:t>
      </w:r>
      <w:r w:rsidR="0038010A">
        <w:rPr>
          <w:b w:val="0"/>
          <w:sz w:val="22"/>
          <w:szCs w:val="22"/>
        </w:rPr>
        <w:t xml:space="preserve"> </w:t>
      </w:r>
      <w:r w:rsidR="00B33B68" w:rsidRPr="00961214">
        <w:rPr>
          <w:sz w:val="22"/>
          <w:szCs w:val="22"/>
        </w:rPr>
        <w:t>23</w:t>
      </w:r>
      <w:r w:rsidRPr="00961214">
        <w:rPr>
          <w:sz w:val="22"/>
          <w:szCs w:val="22"/>
        </w:rPr>
        <w:t>/</w:t>
      </w:r>
      <w:r w:rsidR="0011044B" w:rsidRPr="00961214">
        <w:rPr>
          <w:sz w:val="22"/>
          <w:szCs w:val="22"/>
        </w:rPr>
        <w:t>06</w:t>
      </w:r>
      <w:r w:rsidR="003478B7" w:rsidRPr="00961214">
        <w:rPr>
          <w:sz w:val="22"/>
          <w:szCs w:val="22"/>
        </w:rPr>
        <w:t>/</w:t>
      </w:r>
      <w:r w:rsidR="007F7842" w:rsidRPr="00961214">
        <w:rPr>
          <w:sz w:val="22"/>
          <w:szCs w:val="22"/>
        </w:rPr>
        <w:t>2025</w:t>
      </w:r>
      <w:r w:rsidR="00003404" w:rsidRPr="00961214">
        <w:rPr>
          <w:sz w:val="22"/>
          <w:szCs w:val="22"/>
        </w:rPr>
        <w:t xml:space="preserve"> </w:t>
      </w:r>
      <w:r w:rsidR="00FD6B1A" w:rsidRPr="00961214">
        <w:rPr>
          <w:sz w:val="22"/>
          <w:szCs w:val="22"/>
        </w:rPr>
        <w:t>P</w:t>
      </w:r>
      <w:r w:rsidR="00B33B68" w:rsidRPr="00961214">
        <w:rPr>
          <w:sz w:val="22"/>
          <w:szCs w:val="22"/>
        </w:rPr>
        <w:t>azartesi</w:t>
      </w:r>
      <w:r w:rsidR="00003404" w:rsidRPr="00961214">
        <w:rPr>
          <w:sz w:val="22"/>
          <w:szCs w:val="22"/>
        </w:rPr>
        <w:t xml:space="preserve"> günü</w:t>
      </w:r>
      <w:r w:rsidRPr="00961214">
        <w:rPr>
          <w:sz w:val="22"/>
          <w:szCs w:val="22"/>
        </w:rPr>
        <w:t xml:space="preserve"> s</w:t>
      </w:r>
      <w:r w:rsidR="0011044B" w:rsidRPr="00961214">
        <w:rPr>
          <w:sz w:val="22"/>
          <w:szCs w:val="22"/>
        </w:rPr>
        <w:t>aat 14</w:t>
      </w:r>
      <w:r w:rsidRPr="00961214">
        <w:rPr>
          <w:sz w:val="22"/>
          <w:szCs w:val="22"/>
        </w:rPr>
        <w:t>:</w:t>
      </w:r>
      <w:r w:rsidR="00B33B68" w:rsidRPr="00961214">
        <w:rPr>
          <w:sz w:val="22"/>
          <w:szCs w:val="22"/>
        </w:rPr>
        <w:t>3</w:t>
      </w:r>
      <w:r w:rsidRPr="00961214">
        <w:rPr>
          <w:sz w:val="22"/>
          <w:szCs w:val="22"/>
        </w:rPr>
        <w:t>0’da</w:t>
      </w:r>
      <w:r w:rsidRPr="003A03BD">
        <w:rPr>
          <w:b w:val="0"/>
          <w:sz w:val="22"/>
          <w:szCs w:val="22"/>
        </w:rPr>
        <w:t xml:space="preserve"> Müdürlüğümüz </w:t>
      </w:r>
      <w:proofErr w:type="spellStart"/>
      <w:r w:rsidR="006C7263" w:rsidRPr="003A03BD">
        <w:rPr>
          <w:b w:val="0"/>
          <w:sz w:val="22"/>
          <w:szCs w:val="22"/>
        </w:rPr>
        <w:t>Biyoteknoloji</w:t>
      </w:r>
      <w:proofErr w:type="spellEnd"/>
      <w:r w:rsidR="006C7263" w:rsidRPr="003A03BD">
        <w:rPr>
          <w:b w:val="0"/>
          <w:sz w:val="22"/>
          <w:szCs w:val="22"/>
        </w:rPr>
        <w:t xml:space="preserve"> Binası </w:t>
      </w:r>
      <w:r w:rsidRPr="003A03BD">
        <w:rPr>
          <w:b w:val="0"/>
          <w:sz w:val="22"/>
          <w:szCs w:val="22"/>
        </w:rPr>
        <w:t>toplantı salonunda yapılacaktır.</w:t>
      </w:r>
    </w:p>
    <w:p w14:paraId="557CB325" w14:textId="126A1AED" w:rsidR="002358C5" w:rsidRPr="003A03BD" w:rsidRDefault="002358C5" w:rsidP="002358C5">
      <w:pPr>
        <w:pStyle w:val="KonuBal"/>
        <w:ind w:left="720"/>
        <w:jc w:val="both"/>
        <w:rPr>
          <w:sz w:val="22"/>
          <w:szCs w:val="22"/>
        </w:rPr>
      </w:pPr>
    </w:p>
    <w:p w14:paraId="2BF18203" w14:textId="77777777" w:rsidR="002358C5" w:rsidRPr="003A03BD" w:rsidRDefault="006C7263" w:rsidP="002358C5">
      <w:pPr>
        <w:pStyle w:val="KonuBal"/>
        <w:ind w:left="720"/>
        <w:jc w:val="both"/>
        <w:rPr>
          <w:sz w:val="22"/>
          <w:szCs w:val="22"/>
        </w:rPr>
      </w:pPr>
      <w:r w:rsidRPr="003A03BD">
        <w:rPr>
          <w:sz w:val="22"/>
          <w:szCs w:val="22"/>
        </w:rPr>
        <w:t>SATIŞA</w:t>
      </w:r>
      <w:r w:rsidR="002358C5" w:rsidRPr="003A03BD">
        <w:rPr>
          <w:sz w:val="22"/>
          <w:szCs w:val="22"/>
        </w:rPr>
        <w:t xml:space="preserve"> GİREBİLME ŞARTLARI VE BELGELER</w:t>
      </w:r>
    </w:p>
    <w:p w14:paraId="6B157252" w14:textId="77777777" w:rsidR="002358C5" w:rsidRPr="003A03BD" w:rsidRDefault="002358C5" w:rsidP="002358C5">
      <w:pPr>
        <w:pStyle w:val="KonuBal"/>
        <w:ind w:left="720"/>
        <w:jc w:val="both"/>
        <w:rPr>
          <w:sz w:val="22"/>
          <w:szCs w:val="22"/>
        </w:rPr>
      </w:pPr>
    </w:p>
    <w:p w14:paraId="30CFADB3" w14:textId="77777777" w:rsidR="002358C5" w:rsidRPr="003A03BD" w:rsidRDefault="002358C5" w:rsidP="002358C5">
      <w:pPr>
        <w:pStyle w:val="KonuBal"/>
        <w:ind w:left="720"/>
        <w:jc w:val="both"/>
        <w:rPr>
          <w:b w:val="0"/>
          <w:sz w:val="22"/>
          <w:szCs w:val="22"/>
        </w:rPr>
      </w:pPr>
      <w:r w:rsidRPr="003A03BD">
        <w:rPr>
          <w:sz w:val="22"/>
          <w:szCs w:val="22"/>
        </w:rPr>
        <w:t xml:space="preserve">Madde 3- </w:t>
      </w:r>
      <w:r w:rsidR="006C7263" w:rsidRPr="003A03BD">
        <w:rPr>
          <w:b w:val="0"/>
          <w:sz w:val="22"/>
          <w:szCs w:val="22"/>
        </w:rPr>
        <w:t xml:space="preserve">Satışa </w:t>
      </w:r>
      <w:r w:rsidRPr="003A03BD">
        <w:rPr>
          <w:b w:val="0"/>
          <w:sz w:val="22"/>
          <w:szCs w:val="22"/>
        </w:rPr>
        <w:t xml:space="preserve">girecek </w:t>
      </w:r>
      <w:r w:rsidR="007E28C9" w:rsidRPr="003A03BD">
        <w:rPr>
          <w:b w:val="0"/>
          <w:sz w:val="22"/>
          <w:szCs w:val="22"/>
        </w:rPr>
        <w:t xml:space="preserve">isteklilerde </w:t>
      </w:r>
      <w:r w:rsidRPr="003A03BD">
        <w:rPr>
          <w:b w:val="0"/>
          <w:sz w:val="22"/>
          <w:szCs w:val="22"/>
        </w:rPr>
        <w:t>aşağıdaki şartlar aranır:</w:t>
      </w:r>
    </w:p>
    <w:p w14:paraId="2A4773E3" w14:textId="77777777" w:rsidR="002358C5" w:rsidRPr="003A03BD" w:rsidRDefault="006C7263" w:rsidP="002358C5">
      <w:pPr>
        <w:pStyle w:val="KonuBal"/>
        <w:numPr>
          <w:ilvl w:val="0"/>
          <w:numId w:val="2"/>
        </w:numPr>
        <w:jc w:val="both"/>
        <w:rPr>
          <w:b w:val="0"/>
          <w:sz w:val="22"/>
          <w:szCs w:val="22"/>
        </w:rPr>
      </w:pPr>
      <w:r w:rsidRPr="003A03BD">
        <w:rPr>
          <w:b w:val="0"/>
          <w:sz w:val="22"/>
          <w:szCs w:val="22"/>
        </w:rPr>
        <w:t xml:space="preserve">Türkiye </w:t>
      </w:r>
      <w:r w:rsidR="0095574F" w:rsidRPr="003A03BD">
        <w:rPr>
          <w:b w:val="0"/>
          <w:sz w:val="22"/>
          <w:szCs w:val="22"/>
        </w:rPr>
        <w:t>Cumhuriyeti Kimlik Belgesi</w:t>
      </w:r>
    </w:p>
    <w:p w14:paraId="1235865D" w14:textId="77777777" w:rsidR="002358C5" w:rsidRDefault="002358C5" w:rsidP="002358C5">
      <w:pPr>
        <w:pStyle w:val="KonuBal"/>
        <w:numPr>
          <w:ilvl w:val="0"/>
          <w:numId w:val="2"/>
        </w:numPr>
        <w:jc w:val="both"/>
        <w:rPr>
          <w:b w:val="0"/>
          <w:sz w:val="22"/>
          <w:szCs w:val="22"/>
        </w:rPr>
      </w:pPr>
      <w:r w:rsidRPr="003A03BD">
        <w:rPr>
          <w:b w:val="0"/>
          <w:sz w:val="22"/>
          <w:szCs w:val="22"/>
        </w:rPr>
        <w:t xml:space="preserve">İstekliler adına ve </w:t>
      </w:r>
      <w:r w:rsidR="00003404" w:rsidRPr="003A03BD">
        <w:rPr>
          <w:b w:val="0"/>
          <w:sz w:val="22"/>
          <w:szCs w:val="22"/>
        </w:rPr>
        <w:t>vekâleten</w:t>
      </w:r>
      <w:r w:rsidRPr="003A03BD">
        <w:rPr>
          <w:b w:val="0"/>
          <w:sz w:val="22"/>
          <w:szCs w:val="22"/>
        </w:rPr>
        <w:t xml:space="preserve"> </w:t>
      </w:r>
      <w:r w:rsidR="0095574F" w:rsidRPr="003A03BD">
        <w:rPr>
          <w:b w:val="0"/>
          <w:sz w:val="22"/>
          <w:szCs w:val="22"/>
        </w:rPr>
        <w:t xml:space="preserve">satış işine </w:t>
      </w:r>
      <w:r w:rsidR="00A119D6">
        <w:rPr>
          <w:b w:val="0"/>
          <w:sz w:val="22"/>
          <w:szCs w:val="22"/>
        </w:rPr>
        <w:t>katılı</w:t>
      </w:r>
      <w:r w:rsidRPr="003A03BD">
        <w:rPr>
          <w:b w:val="0"/>
          <w:sz w:val="22"/>
          <w:szCs w:val="22"/>
        </w:rPr>
        <w:t xml:space="preserve">yor ise, istekli adına teklifte bulunacak kimselerin </w:t>
      </w:r>
      <w:r w:rsidR="000678F9" w:rsidRPr="003A03BD">
        <w:rPr>
          <w:b w:val="0"/>
          <w:sz w:val="22"/>
          <w:szCs w:val="22"/>
        </w:rPr>
        <w:t>vekâletnameleri</w:t>
      </w:r>
      <w:r w:rsidRPr="003A03BD">
        <w:rPr>
          <w:b w:val="0"/>
          <w:sz w:val="22"/>
          <w:szCs w:val="22"/>
        </w:rPr>
        <w:t xml:space="preserve"> ile </w:t>
      </w:r>
      <w:r w:rsidR="000678F9" w:rsidRPr="003A03BD">
        <w:rPr>
          <w:b w:val="0"/>
          <w:sz w:val="22"/>
          <w:szCs w:val="22"/>
        </w:rPr>
        <w:t>vekâleten</w:t>
      </w:r>
      <w:r w:rsidRPr="003A03BD">
        <w:rPr>
          <w:b w:val="0"/>
          <w:sz w:val="22"/>
          <w:szCs w:val="22"/>
        </w:rPr>
        <w:t xml:space="preserve"> iştirak edenin noter tasdikli imza sirküleri vermesi (Türkiye’de şubesi bulunmayan yabancı tüzel kişilerin </w:t>
      </w:r>
      <w:r w:rsidR="000678F9" w:rsidRPr="003A03BD">
        <w:rPr>
          <w:b w:val="0"/>
          <w:sz w:val="22"/>
          <w:szCs w:val="22"/>
        </w:rPr>
        <w:t>vekâletnamelerinin</w:t>
      </w:r>
      <w:r w:rsidRPr="003A03BD">
        <w:rPr>
          <w:b w:val="0"/>
          <w:sz w:val="22"/>
          <w:szCs w:val="22"/>
        </w:rPr>
        <w:t xml:space="preserve"> bulunduğu ülkedeki Türk Konsolosluğunca veya Türkiye Dışişleri Bakanlığınca onaylanmış olması gerekir.)</w:t>
      </w:r>
      <w:r w:rsidR="00654B41">
        <w:rPr>
          <w:b w:val="0"/>
          <w:sz w:val="22"/>
          <w:szCs w:val="22"/>
        </w:rPr>
        <w:t xml:space="preserve"> gerekir.</w:t>
      </w:r>
    </w:p>
    <w:p w14:paraId="1CE8902C" w14:textId="4D6D0338" w:rsidR="00FA3B40" w:rsidRPr="003A03BD" w:rsidRDefault="00FA3B40" w:rsidP="002358C5">
      <w:pPr>
        <w:pStyle w:val="KonuBal"/>
        <w:numPr>
          <w:ilvl w:val="0"/>
          <w:numId w:val="2"/>
        </w:numPr>
        <w:jc w:val="both"/>
        <w:rPr>
          <w:b w:val="0"/>
          <w:sz w:val="22"/>
          <w:szCs w:val="22"/>
        </w:rPr>
      </w:pPr>
      <w:r>
        <w:rPr>
          <w:b w:val="0"/>
          <w:sz w:val="22"/>
          <w:szCs w:val="22"/>
        </w:rPr>
        <w:t>İstekli şirket ise kuruluş ve yetki belgeleri</w:t>
      </w:r>
    </w:p>
    <w:p w14:paraId="2A70486C" w14:textId="77777777" w:rsidR="002358C5" w:rsidRPr="003A03BD" w:rsidRDefault="002358C5" w:rsidP="002358C5">
      <w:pPr>
        <w:pStyle w:val="KonuBal"/>
        <w:jc w:val="both"/>
        <w:rPr>
          <w:b w:val="0"/>
          <w:sz w:val="22"/>
          <w:szCs w:val="22"/>
        </w:rPr>
      </w:pPr>
    </w:p>
    <w:p w14:paraId="30971846" w14:textId="77777777" w:rsidR="002358C5" w:rsidRPr="003A03BD" w:rsidRDefault="00E3162B" w:rsidP="005018A1">
      <w:pPr>
        <w:pStyle w:val="KonuBal"/>
        <w:jc w:val="both"/>
        <w:rPr>
          <w:sz w:val="22"/>
          <w:szCs w:val="22"/>
        </w:rPr>
      </w:pPr>
      <w:r>
        <w:rPr>
          <w:sz w:val="22"/>
          <w:szCs w:val="22"/>
        </w:rPr>
        <w:t xml:space="preserve">SATIŞ BAŞLANGIÇ </w:t>
      </w:r>
      <w:r w:rsidR="002358C5" w:rsidRPr="003A03BD">
        <w:rPr>
          <w:sz w:val="22"/>
          <w:szCs w:val="22"/>
        </w:rPr>
        <w:t>BEDEL</w:t>
      </w:r>
      <w:r>
        <w:rPr>
          <w:sz w:val="22"/>
          <w:szCs w:val="22"/>
        </w:rPr>
        <w:t>İ</w:t>
      </w:r>
    </w:p>
    <w:p w14:paraId="2F8B0262" w14:textId="77777777" w:rsidR="002358C5" w:rsidRPr="003A03BD" w:rsidRDefault="002358C5" w:rsidP="002358C5">
      <w:pPr>
        <w:rPr>
          <w:b/>
          <w:sz w:val="22"/>
          <w:szCs w:val="22"/>
        </w:rPr>
      </w:pPr>
    </w:p>
    <w:p w14:paraId="02E731FD" w14:textId="39AE4C1A" w:rsidR="00E3162B" w:rsidRDefault="004F6E8D" w:rsidP="00E3162B">
      <w:pPr>
        <w:pStyle w:val="ListeParagraf"/>
        <w:ind w:left="708"/>
        <w:jc w:val="both"/>
        <w:rPr>
          <w:sz w:val="24"/>
          <w:szCs w:val="24"/>
        </w:rPr>
      </w:pPr>
      <w:proofErr w:type="gramStart"/>
      <w:r w:rsidRPr="00206483">
        <w:rPr>
          <w:b/>
          <w:sz w:val="24"/>
          <w:szCs w:val="24"/>
        </w:rPr>
        <w:t>Madde 4</w:t>
      </w:r>
      <w:r w:rsidR="002358C5" w:rsidRPr="00F174D7">
        <w:rPr>
          <w:sz w:val="22"/>
          <w:szCs w:val="22"/>
        </w:rPr>
        <w:t xml:space="preserve">- </w:t>
      </w:r>
      <w:r w:rsidR="00F174D7" w:rsidRPr="00F174D7">
        <w:rPr>
          <w:sz w:val="24"/>
          <w:szCs w:val="24"/>
        </w:rPr>
        <w:t>Satışı yapılacak</w:t>
      </w:r>
      <w:r w:rsidR="00584038" w:rsidRPr="00F174D7">
        <w:rPr>
          <w:sz w:val="24"/>
          <w:szCs w:val="24"/>
        </w:rPr>
        <w:t xml:space="preserve"> </w:t>
      </w:r>
      <w:r w:rsidR="008D6FF3" w:rsidRPr="00F174D7">
        <w:rPr>
          <w:sz w:val="24"/>
          <w:szCs w:val="24"/>
        </w:rPr>
        <w:t xml:space="preserve">hububat </w:t>
      </w:r>
      <w:r w:rsidR="00584038" w:rsidRPr="00B43BDC">
        <w:rPr>
          <w:sz w:val="24"/>
          <w:szCs w:val="24"/>
        </w:rPr>
        <w:t>ürününün</w:t>
      </w:r>
      <w:r w:rsidR="009777A5" w:rsidRPr="00B43BDC">
        <w:rPr>
          <w:sz w:val="24"/>
          <w:szCs w:val="24"/>
        </w:rPr>
        <w:t xml:space="preserve"> o günkü p</w:t>
      </w:r>
      <w:r w:rsidR="009C722C" w:rsidRPr="00B43BDC">
        <w:rPr>
          <w:sz w:val="24"/>
          <w:szCs w:val="24"/>
        </w:rPr>
        <w:t>iyasa koşulları</w:t>
      </w:r>
      <w:r w:rsidR="009C722C" w:rsidRPr="009777A5">
        <w:rPr>
          <w:sz w:val="24"/>
          <w:szCs w:val="24"/>
        </w:rPr>
        <w:t xml:space="preserve"> değerlendirilerek</w:t>
      </w:r>
      <w:r w:rsidR="00E3162B" w:rsidRPr="009777A5">
        <w:rPr>
          <w:sz w:val="24"/>
          <w:szCs w:val="24"/>
        </w:rPr>
        <w:t xml:space="preserve"> </w:t>
      </w:r>
      <w:r w:rsidR="008D6FF3" w:rsidRPr="00B75A5E">
        <w:rPr>
          <w:rStyle w:val="Gl"/>
          <w:b w:val="0"/>
          <w:sz w:val="24"/>
          <w:szCs w:val="24"/>
        </w:rPr>
        <w:t>1. Parti (Ceyhan 99 çeşidi buğday)</w:t>
      </w:r>
      <w:r w:rsidR="008D6FF3" w:rsidRPr="00B75A5E">
        <w:rPr>
          <w:sz w:val="24"/>
          <w:szCs w:val="24"/>
        </w:rPr>
        <w:t>’</w:t>
      </w:r>
      <w:proofErr w:type="spellStart"/>
      <w:r w:rsidR="008D6FF3" w:rsidRPr="00B75A5E">
        <w:rPr>
          <w:sz w:val="24"/>
          <w:szCs w:val="24"/>
        </w:rPr>
        <w:t>ın</w:t>
      </w:r>
      <w:proofErr w:type="spellEnd"/>
      <w:r w:rsidR="008D6FF3" w:rsidRPr="00B75A5E">
        <w:rPr>
          <w:sz w:val="24"/>
          <w:szCs w:val="24"/>
        </w:rPr>
        <w:t xml:space="preserve"> </w:t>
      </w:r>
      <w:r w:rsidR="00405384" w:rsidRPr="00B75A5E">
        <w:rPr>
          <w:sz w:val="24"/>
          <w:szCs w:val="24"/>
        </w:rPr>
        <w:t xml:space="preserve">net birim taban fiyatı </w:t>
      </w:r>
      <w:r w:rsidR="00206483" w:rsidRPr="00B75A5E">
        <w:rPr>
          <w:sz w:val="24"/>
          <w:szCs w:val="24"/>
        </w:rPr>
        <w:t>12</w:t>
      </w:r>
      <w:r w:rsidR="007F7842" w:rsidRPr="00B75A5E">
        <w:rPr>
          <w:sz w:val="24"/>
          <w:szCs w:val="24"/>
        </w:rPr>
        <w:t>.</w:t>
      </w:r>
      <w:r w:rsidR="00B75A5E" w:rsidRPr="00B75A5E">
        <w:rPr>
          <w:sz w:val="24"/>
          <w:szCs w:val="24"/>
        </w:rPr>
        <w:t>05</w:t>
      </w:r>
      <w:r w:rsidR="00E3162B" w:rsidRPr="00B75A5E">
        <w:rPr>
          <w:sz w:val="24"/>
          <w:szCs w:val="24"/>
        </w:rPr>
        <w:t xml:space="preserve"> TL/Kg + KDV + diğer vergi ve masraflar</w:t>
      </w:r>
      <w:r w:rsidR="00206483" w:rsidRPr="00B75A5E">
        <w:rPr>
          <w:sz w:val="24"/>
          <w:szCs w:val="24"/>
        </w:rPr>
        <w:t xml:space="preserve">, </w:t>
      </w:r>
      <w:r w:rsidR="00B75A5E" w:rsidRPr="00B75A5E">
        <w:rPr>
          <w:sz w:val="24"/>
          <w:szCs w:val="24"/>
        </w:rPr>
        <w:t>2</w:t>
      </w:r>
      <w:r w:rsidR="00206483" w:rsidRPr="00B75A5E">
        <w:rPr>
          <w:rStyle w:val="Gl"/>
          <w:sz w:val="24"/>
          <w:szCs w:val="24"/>
        </w:rPr>
        <w:t xml:space="preserve">. </w:t>
      </w:r>
      <w:r w:rsidR="00206483" w:rsidRPr="00B75A5E">
        <w:rPr>
          <w:rStyle w:val="Gl"/>
          <w:b w:val="0"/>
          <w:sz w:val="24"/>
          <w:szCs w:val="24"/>
        </w:rPr>
        <w:t>Parti (</w:t>
      </w:r>
      <w:proofErr w:type="spellStart"/>
      <w:r w:rsidR="00206483" w:rsidRPr="00B75A5E">
        <w:rPr>
          <w:rStyle w:val="Gl"/>
          <w:b w:val="0"/>
          <w:sz w:val="24"/>
          <w:szCs w:val="24"/>
        </w:rPr>
        <w:t>Starlord</w:t>
      </w:r>
      <w:proofErr w:type="spellEnd"/>
      <w:r w:rsidR="00206483" w:rsidRPr="00B75A5E">
        <w:rPr>
          <w:rStyle w:val="Gl"/>
          <w:b w:val="0"/>
          <w:sz w:val="24"/>
          <w:szCs w:val="24"/>
        </w:rPr>
        <w:t xml:space="preserve"> çeşidi buğday)</w:t>
      </w:r>
      <w:r w:rsidR="00206483" w:rsidRPr="00B75A5E">
        <w:rPr>
          <w:sz w:val="24"/>
          <w:szCs w:val="24"/>
        </w:rPr>
        <w:t>’</w:t>
      </w:r>
      <w:proofErr w:type="spellStart"/>
      <w:r w:rsidR="00206483" w:rsidRPr="00B75A5E">
        <w:rPr>
          <w:sz w:val="24"/>
          <w:szCs w:val="24"/>
        </w:rPr>
        <w:t>ın</w:t>
      </w:r>
      <w:proofErr w:type="spellEnd"/>
      <w:r w:rsidR="00206483" w:rsidRPr="00B75A5E">
        <w:rPr>
          <w:sz w:val="24"/>
          <w:szCs w:val="24"/>
        </w:rPr>
        <w:t xml:space="preserve"> net birim taban fiyatı 12.0</w:t>
      </w:r>
      <w:r w:rsidR="00B75A5E" w:rsidRPr="00B75A5E">
        <w:rPr>
          <w:sz w:val="24"/>
          <w:szCs w:val="24"/>
        </w:rPr>
        <w:t>3</w:t>
      </w:r>
      <w:r w:rsidR="00206483" w:rsidRPr="00B75A5E">
        <w:rPr>
          <w:sz w:val="24"/>
          <w:szCs w:val="24"/>
        </w:rPr>
        <w:t xml:space="preserve"> TL/Kg + KDV + diğer vergi ve masraflar</w:t>
      </w:r>
      <w:r w:rsidR="009717F9" w:rsidRPr="00B75A5E">
        <w:rPr>
          <w:sz w:val="24"/>
          <w:szCs w:val="24"/>
        </w:rPr>
        <w:t xml:space="preserve">, </w:t>
      </w:r>
      <w:r w:rsidR="00B75A5E">
        <w:rPr>
          <w:rStyle w:val="Gl"/>
          <w:b w:val="0"/>
          <w:sz w:val="24"/>
          <w:szCs w:val="24"/>
        </w:rPr>
        <w:t>3</w:t>
      </w:r>
      <w:r w:rsidR="00B75A5E" w:rsidRPr="00B75A5E">
        <w:rPr>
          <w:rStyle w:val="Gl"/>
          <w:b w:val="0"/>
          <w:sz w:val="24"/>
          <w:szCs w:val="24"/>
        </w:rPr>
        <w:t>. Parti (</w:t>
      </w:r>
      <w:proofErr w:type="spellStart"/>
      <w:r w:rsidR="00B75A5E" w:rsidRPr="00B75A5E">
        <w:rPr>
          <w:rStyle w:val="Gl"/>
          <w:b w:val="0"/>
          <w:sz w:val="24"/>
          <w:szCs w:val="24"/>
        </w:rPr>
        <w:t>Masaccio</w:t>
      </w:r>
      <w:proofErr w:type="spellEnd"/>
      <w:r w:rsidR="00B75A5E" w:rsidRPr="00B75A5E">
        <w:rPr>
          <w:rStyle w:val="Gl"/>
          <w:b w:val="0"/>
          <w:sz w:val="24"/>
          <w:szCs w:val="24"/>
        </w:rPr>
        <w:t xml:space="preserve"> çeşidi buğday)</w:t>
      </w:r>
      <w:r w:rsidR="00B75A5E" w:rsidRPr="00B75A5E">
        <w:rPr>
          <w:b/>
          <w:sz w:val="24"/>
          <w:szCs w:val="24"/>
        </w:rPr>
        <w:t>’</w:t>
      </w:r>
      <w:proofErr w:type="spellStart"/>
      <w:r w:rsidR="00B75A5E" w:rsidRPr="00B75A5E">
        <w:rPr>
          <w:sz w:val="24"/>
          <w:szCs w:val="24"/>
        </w:rPr>
        <w:t>ın</w:t>
      </w:r>
      <w:proofErr w:type="spellEnd"/>
      <w:r w:rsidR="00B75A5E" w:rsidRPr="00B75A5E">
        <w:rPr>
          <w:sz w:val="24"/>
          <w:szCs w:val="24"/>
        </w:rPr>
        <w:t xml:space="preserve"> net birim taban fiyatı 11.84 TL/Kg + KDV + diğer vergi ve masraflar</w:t>
      </w:r>
      <w:r w:rsidR="00B75A5E" w:rsidRPr="00B75A5E">
        <w:rPr>
          <w:rStyle w:val="Gl"/>
          <w:sz w:val="24"/>
          <w:szCs w:val="24"/>
        </w:rPr>
        <w:t xml:space="preserve"> </w:t>
      </w:r>
      <w:r w:rsidR="009717F9" w:rsidRPr="00B75A5E">
        <w:rPr>
          <w:rStyle w:val="Gl"/>
          <w:b w:val="0"/>
          <w:sz w:val="24"/>
          <w:szCs w:val="24"/>
        </w:rPr>
        <w:t>4. Parti (</w:t>
      </w:r>
      <w:proofErr w:type="spellStart"/>
      <w:r w:rsidR="009717F9" w:rsidRPr="00B75A5E">
        <w:rPr>
          <w:rStyle w:val="Gl"/>
          <w:b w:val="0"/>
          <w:sz w:val="24"/>
          <w:szCs w:val="24"/>
        </w:rPr>
        <w:t>Placidia</w:t>
      </w:r>
      <w:proofErr w:type="spellEnd"/>
      <w:r w:rsidR="009717F9" w:rsidRPr="00B75A5E">
        <w:rPr>
          <w:rStyle w:val="Gl"/>
          <w:b w:val="0"/>
          <w:sz w:val="24"/>
          <w:szCs w:val="24"/>
        </w:rPr>
        <w:t xml:space="preserve"> çeşidi</w:t>
      </w:r>
      <w:r w:rsidR="009717F9" w:rsidRPr="00B75A5E">
        <w:rPr>
          <w:rStyle w:val="Gl"/>
          <w:sz w:val="24"/>
          <w:szCs w:val="24"/>
        </w:rPr>
        <w:t xml:space="preserve"> </w:t>
      </w:r>
      <w:r w:rsidR="009717F9" w:rsidRPr="00B75A5E">
        <w:rPr>
          <w:rStyle w:val="Gl"/>
          <w:b w:val="0"/>
          <w:sz w:val="24"/>
          <w:szCs w:val="24"/>
        </w:rPr>
        <w:t>arpa)</w:t>
      </w:r>
      <w:r w:rsidR="009717F9" w:rsidRPr="00B75A5E">
        <w:rPr>
          <w:sz w:val="24"/>
          <w:szCs w:val="24"/>
        </w:rPr>
        <w:t>’</w:t>
      </w:r>
      <w:proofErr w:type="spellStart"/>
      <w:r w:rsidR="009717F9" w:rsidRPr="00B75A5E">
        <w:rPr>
          <w:sz w:val="24"/>
          <w:szCs w:val="24"/>
        </w:rPr>
        <w:t>ın</w:t>
      </w:r>
      <w:proofErr w:type="spellEnd"/>
      <w:r w:rsidR="009717F9" w:rsidRPr="00B75A5E">
        <w:rPr>
          <w:sz w:val="24"/>
          <w:szCs w:val="24"/>
        </w:rPr>
        <w:t xml:space="preserve"> net birim taban fiyatı 10</w:t>
      </w:r>
      <w:r w:rsidR="00B75A5E" w:rsidRPr="00B75A5E">
        <w:rPr>
          <w:sz w:val="24"/>
          <w:szCs w:val="24"/>
        </w:rPr>
        <w:t>.02</w:t>
      </w:r>
      <w:r w:rsidR="009717F9" w:rsidRPr="00B75A5E">
        <w:rPr>
          <w:sz w:val="24"/>
          <w:szCs w:val="24"/>
        </w:rPr>
        <w:t xml:space="preserve"> TL/Kg + KDV + diğer vergi ve masraflar</w:t>
      </w:r>
      <w:r w:rsidR="00E3162B" w:rsidRPr="00B75A5E">
        <w:rPr>
          <w:sz w:val="24"/>
          <w:szCs w:val="24"/>
        </w:rPr>
        <w:t xml:space="preserve"> üzerinden nakliyesi alıcı tarafından yapılmak</w:t>
      </w:r>
      <w:r w:rsidR="00E3162B">
        <w:rPr>
          <w:sz w:val="24"/>
          <w:szCs w:val="24"/>
        </w:rPr>
        <w:t xml:space="preserve"> üzere satışı yapılacaktır.</w:t>
      </w:r>
      <w:proofErr w:type="gramEnd"/>
    </w:p>
    <w:p w14:paraId="18EF379D" w14:textId="133322FB" w:rsidR="004676B0" w:rsidRDefault="004676B0" w:rsidP="00E3162B">
      <w:pPr>
        <w:pStyle w:val="ListeParagraf"/>
        <w:ind w:left="708"/>
        <w:jc w:val="both"/>
        <w:rPr>
          <w:sz w:val="24"/>
          <w:szCs w:val="24"/>
        </w:rPr>
      </w:pPr>
    </w:p>
    <w:p w14:paraId="2BD1B9CC" w14:textId="77777777" w:rsidR="008C627D" w:rsidRDefault="008C627D" w:rsidP="00E3162B">
      <w:pPr>
        <w:pStyle w:val="ListeParagraf"/>
        <w:ind w:left="708"/>
        <w:jc w:val="both"/>
        <w:rPr>
          <w:sz w:val="24"/>
          <w:szCs w:val="24"/>
        </w:rPr>
      </w:pPr>
    </w:p>
    <w:p w14:paraId="72409E54" w14:textId="3406E005" w:rsidR="004676B0" w:rsidRDefault="004676B0" w:rsidP="00E3162B">
      <w:pPr>
        <w:pStyle w:val="ListeParagraf"/>
        <w:ind w:left="708"/>
        <w:jc w:val="both"/>
        <w:rPr>
          <w:sz w:val="24"/>
          <w:szCs w:val="24"/>
        </w:rPr>
      </w:pPr>
    </w:p>
    <w:tbl>
      <w:tblPr>
        <w:tblStyle w:val="TabloKlavuzu"/>
        <w:tblpPr w:leftFromText="141" w:rightFromText="141" w:vertAnchor="text" w:horzAnchor="margin" w:tblpXSpec="center" w:tblpY="150"/>
        <w:tblW w:w="8925" w:type="dxa"/>
        <w:tblLook w:val="04A0" w:firstRow="1" w:lastRow="0" w:firstColumn="1" w:lastColumn="0" w:noHBand="0" w:noVBand="1"/>
      </w:tblPr>
      <w:tblGrid>
        <w:gridCol w:w="1670"/>
        <w:gridCol w:w="1629"/>
        <w:gridCol w:w="2280"/>
        <w:gridCol w:w="3346"/>
      </w:tblGrid>
      <w:tr w:rsidR="004676B0" w14:paraId="32344556" w14:textId="77777777" w:rsidTr="00085374">
        <w:trPr>
          <w:trHeight w:val="1308"/>
        </w:trPr>
        <w:tc>
          <w:tcPr>
            <w:tcW w:w="1670" w:type="dxa"/>
          </w:tcPr>
          <w:p w14:paraId="6B2A1387" w14:textId="77777777" w:rsidR="004676B0" w:rsidRDefault="004676B0" w:rsidP="00085374">
            <w:pPr>
              <w:jc w:val="center"/>
              <w:rPr>
                <w:b/>
                <w:sz w:val="22"/>
                <w:szCs w:val="22"/>
              </w:rPr>
            </w:pPr>
          </w:p>
          <w:p w14:paraId="483C0FAA" w14:textId="77777777" w:rsidR="004676B0" w:rsidRDefault="004676B0" w:rsidP="00085374">
            <w:pPr>
              <w:jc w:val="center"/>
              <w:rPr>
                <w:b/>
                <w:sz w:val="22"/>
                <w:szCs w:val="22"/>
              </w:rPr>
            </w:pPr>
          </w:p>
          <w:p w14:paraId="4331BCB5" w14:textId="77777777" w:rsidR="004676B0" w:rsidRDefault="004676B0" w:rsidP="00085374">
            <w:pPr>
              <w:jc w:val="center"/>
              <w:rPr>
                <w:b/>
                <w:sz w:val="22"/>
                <w:szCs w:val="22"/>
              </w:rPr>
            </w:pPr>
            <w:r>
              <w:rPr>
                <w:b/>
                <w:sz w:val="22"/>
                <w:szCs w:val="22"/>
              </w:rPr>
              <w:t>PARTİ</w:t>
            </w:r>
          </w:p>
        </w:tc>
        <w:tc>
          <w:tcPr>
            <w:tcW w:w="1629" w:type="dxa"/>
          </w:tcPr>
          <w:p w14:paraId="66213E53" w14:textId="77777777" w:rsidR="004676B0" w:rsidRDefault="004676B0" w:rsidP="00085374">
            <w:pPr>
              <w:jc w:val="center"/>
              <w:rPr>
                <w:b/>
                <w:sz w:val="22"/>
                <w:szCs w:val="22"/>
              </w:rPr>
            </w:pPr>
          </w:p>
          <w:p w14:paraId="2460D670" w14:textId="77777777" w:rsidR="004676B0" w:rsidRDefault="004676B0" w:rsidP="00085374">
            <w:pPr>
              <w:jc w:val="center"/>
              <w:rPr>
                <w:b/>
                <w:sz w:val="22"/>
                <w:szCs w:val="22"/>
              </w:rPr>
            </w:pPr>
          </w:p>
          <w:p w14:paraId="320F49D3" w14:textId="77777777" w:rsidR="004676B0" w:rsidRDefault="004676B0" w:rsidP="00085374">
            <w:pPr>
              <w:jc w:val="center"/>
              <w:rPr>
                <w:b/>
                <w:sz w:val="22"/>
                <w:szCs w:val="22"/>
              </w:rPr>
            </w:pPr>
            <w:r>
              <w:rPr>
                <w:b/>
                <w:sz w:val="22"/>
                <w:szCs w:val="22"/>
              </w:rPr>
              <w:t>TÜR</w:t>
            </w:r>
          </w:p>
        </w:tc>
        <w:tc>
          <w:tcPr>
            <w:tcW w:w="2280" w:type="dxa"/>
          </w:tcPr>
          <w:p w14:paraId="0F8FF3E7" w14:textId="77777777" w:rsidR="004676B0" w:rsidRDefault="004676B0" w:rsidP="00085374">
            <w:pPr>
              <w:rPr>
                <w:b/>
                <w:sz w:val="22"/>
                <w:szCs w:val="22"/>
              </w:rPr>
            </w:pPr>
          </w:p>
          <w:p w14:paraId="208CAD00" w14:textId="77777777" w:rsidR="004676B0" w:rsidRDefault="004676B0" w:rsidP="00085374">
            <w:pPr>
              <w:rPr>
                <w:b/>
                <w:sz w:val="22"/>
                <w:szCs w:val="22"/>
              </w:rPr>
            </w:pPr>
            <w:r>
              <w:rPr>
                <w:b/>
                <w:sz w:val="22"/>
                <w:szCs w:val="22"/>
              </w:rPr>
              <w:t xml:space="preserve">        </w:t>
            </w:r>
          </w:p>
          <w:p w14:paraId="4FD5A8CC" w14:textId="77777777" w:rsidR="004676B0" w:rsidRDefault="004676B0" w:rsidP="00085374">
            <w:pPr>
              <w:rPr>
                <w:b/>
                <w:sz w:val="22"/>
                <w:szCs w:val="22"/>
              </w:rPr>
            </w:pPr>
            <w:r>
              <w:rPr>
                <w:b/>
                <w:sz w:val="22"/>
                <w:szCs w:val="22"/>
              </w:rPr>
              <w:t xml:space="preserve">        ÇEŞİT</w:t>
            </w:r>
          </w:p>
        </w:tc>
        <w:tc>
          <w:tcPr>
            <w:tcW w:w="3346" w:type="dxa"/>
          </w:tcPr>
          <w:p w14:paraId="52B9851B" w14:textId="77777777" w:rsidR="004676B0" w:rsidRDefault="004676B0" w:rsidP="00085374">
            <w:pPr>
              <w:jc w:val="center"/>
              <w:rPr>
                <w:b/>
                <w:sz w:val="22"/>
                <w:szCs w:val="22"/>
              </w:rPr>
            </w:pPr>
            <w:r>
              <w:rPr>
                <w:b/>
                <w:sz w:val="22"/>
                <w:szCs w:val="22"/>
              </w:rPr>
              <w:t>NET BİRİM TABAN FİYAT (TL/KG) + KDV, Diğer vergi ve Masraflar</w:t>
            </w:r>
          </w:p>
        </w:tc>
      </w:tr>
      <w:tr w:rsidR="004676B0" w14:paraId="68F3AE6B" w14:textId="77777777" w:rsidTr="00085374">
        <w:trPr>
          <w:trHeight w:val="495"/>
        </w:trPr>
        <w:tc>
          <w:tcPr>
            <w:tcW w:w="1670" w:type="dxa"/>
          </w:tcPr>
          <w:p w14:paraId="1A54B6A2" w14:textId="77777777" w:rsidR="004676B0" w:rsidRPr="00794565" w:rsidRDefault="004676B0" w:rsidP="00085374">
            <w:pPr>
              <w:jc w:val="center"/>
              <w:rPr>
                <w:sz w:val="22"/>
                <w:szCs w:val="22"/>
              </w:rPr>
            </w:pPr>
            <w:r w:rsidRPr="00794565">
              <w:rPr>
                <w:sz w:val="22"/>
                <w:szCs w:val="22"/>
              </w:rPr>
              <w:t>1.</w:t>
            </w:r>
          </w:p>
        </w:tc>
        <w:tc>
          <w:tcPr>
            <w:tcW w:w="1629" w:type="dxa"/>
          </w:tcPr>
          <w:p w14:paraId="3EEF15C8" w14:textId="77777777" w:rsidR="004676B0" w:rsidRPr="00794565" w:rsidRDefault="004676B0" w:rsidP="00085374">
            <w:pPr>
              <w:jc w:val="center"/>
              <w:rPr>
                <w:sz w:val="22"/>
                <w:szCs w:val="22"/>
              </w:rPr>
            </w:pPr>
            <w:r w:rsidRPr="00794565">
              <w:rPr>
                <w:sz w:val="22"/>
                <w:szCs w:val="22"/>
              </w:rPr>
              <w:t>Buğday</w:t>
            </w:r>
          </w:p>
        </w:tc>
        <w:tc>
          <w:tcPr>
            <w:tcW w:w="2280" w:type="dxa"/>
          </w:tcPr>
          <w:p w14:paraId="75236495" w14:textId="77777777" w:rsidR="004676B0" w:rsidRPr="00794565" w:rsidRDefault="004676B0" w:rsidP="00085374">
            <w:pPr>
              <w:jc w:val="center"/>
              <w:rPr>
                <w:sz w:val="22"/>
                <w:szCs w:val="22"/>
              </w:rPr>
            </w:pPr>
            <w:r w:rsidRPr="00794565">
              <w:rPr>
                <w:sz w:val="22"/>
                <w:szCs w:val="22"/>
              </w:rPr>
              <w:t>Ceyhan 99</w:t>
            </w:r>
          </w:p>
        </w:tc>
        <w:tc>
          <w:tcPr>
            <w:tcW w:w="3346" w:type="dxa"/>
          </w:tcPr>
          <w:p w14:paraId="69D69A8B" w14:textId="77777777" w:rsidR="004676B0" w:rsidRPr="00794565" w:rsidRDefault="004676B0" w:rsidP="00085374">
            <w:pPr>
              <w:jc w:val="center"/>
              <w:rPr>
                <w:sz w:val="22"/>
                <w:szCs w:val="22"/>
              </w:rPr>
            </w:pPr>
            <w:r w:rsidRPr="00794565">
              <w:rPr>
                <w:sz w:val="22"/>
                <w:szCs w:val="22"/>
              </w:rPr>
              <w:t>12,05</w:t>
            </w:r>
          </w:p>
        </w:tc>
      </w:tr>
      <w:tr w:rsidR="004676B0" w14:paraId="6C33AF08" w14:textId="77777777" w:rsidTr="00085374">
        <w:trPr>
          <w:trHeight w:val="355"/>
        </w:trPr>
        <w:tc>
          <w:tcPr>
            <w:tcW w:w="1670" w:type="dxa"/>
          </w:tcPr>
          <w:p w14:paraId="67773C99" w14:textId="77777777" w:rsidR="004676B0" w:rsidRPr="00794565" w:rsidRDefault="004676B0" w:rsidP="00085374">
            <w:pPr>
              <w:jc w:val="center"/>
              <w:rPr>
                <w:sz w:val="22"/>
                <w:szCs w:val="22"/>
              </w:rPr>
            </w:pPr>
            <w:r w:rsidRPr="00794565">
              <w:rPr>
                <w:sz w:val="22"/>
                <w:szCs w:val="22"/>
              </w:rPr>
              <w:t>2.</w:t>
            </w:r>
          </w:p>
        </w:tc>
        <w:tc>
          <w:tcPr>
            <w:tcW w:w="1629" w:type="dxa"/>
          </w:tcPr>
          <w:p w14:paraId="645CB1D7" w14:textId="77777777" w:rsidR="004676B0" w:rsidRPr="00794565" w:rsidRDefault="004676B0" w:rsidP="00085374">
            <w:pPr>
              <w:jc w:val="center"/>
              <w:rPr>
                <w:sz w:val="22"/>
                <w:szCs w:val="22"/>
              </w:rPr>
            </w:pPr>
            <w:r w:rsidRPr="00794565">
              <w:rPr>
                <w:sz w:val="22"/>
                <w:szCs w:val="22"/>
              </w:rPr>
              <w:t>Buğday</w:t>
            </w:r>
          </w:p>
        </w:tc>
        <w:tc>
          <w:tcPr>
            <w:tcW w:w="2280" w:type="dxa"/>
          </w:tcPr>
          <w:p w14:paraId="531F7366" w14:textId="77777777" w:rsidR="004676B0" w:rsidRPr="00794565" w:rsidRDefault="004676B0" w:rsidP="00085374">
            <w:pPr>
              <w:jc w:val="center"/>
              <w:rPr>
                <w:sz w:val="22"/>
                <w:szCs w:val="22"/>
              </w:rPr>
            </w:pPr>
            <w:proofErr w:type="spellStart"/>
            <w:r w:rsidRPr="00794565">
              <w:rPr>
                <w:sz w:val="22"/>
                <w:szCs w:val="22"/>
              </w:rPr>
              <w:t>Starlord</w:t>
            </w:r>
            <w:proofErr w:type="spellEnd"/>
          </w:p>
        </w:tc>
        <w:tc>
          <w:tcPr>
            <w:tcW w:w="3346" w:type="dxa"/>
          </w:tcPr>
          <w:p w14:paraId="789AF847" w14:textId="77777777" w:rsidR="004676B0" w:rsidRPr="00794565" w:rsidRDefault="004676B0" w:rsidP="00085374">
            <w:pPr>
              <w:jc w:val="center"/>
              <w:rPr>
                <w:sz w:val="22"/>
                <w:szCs w:val="22"/>
              </w:rPr>
            </w:pPr>
            <w:r w:rsidRPr="00794565">
              <w:rPr>
                <w:sz w:val="22"/>
                <w:szCs w:val="22"/>
              </w:rPr>
              <w:t>12,03</w:t>
            </w:r>
          </w:p>
        </w:tc>
      </w:tr>
      <w:tr w:rsidR="004676B0" w14:paraId="31150C35" w14:textId="77777777" w:rsidTr="00085374">
        <w:trPr>
          <w:trHeight w:val="359"/>
        </w:trPr>
        <w:tc>
          <w:tcPr>
            <w:tcW w:w="1670" w:type="dxa"/>
          </w:tcPr>
          <w:p w14:paraId="15CEADD6" w14:textId="77777777" w:rsidR="004676B0" w:rsidRPr="00794565" w:rsidRDefault="004676B0" w:rsidP="00085374">
            <w:pPr>
              <w:jc w:val="center"/>
              <w:rPr>
                <w:sz w:val="22"/>
                <w:szCs w:val="22"/>
              </w:rPr>
            </w:pPr>
            <w:r w:rsidRPr="00794565">
              <w:rPr>
                <w:sz w:val="22"/>
                <w:szCs w:val="22"/>
              </w:rPr>
              <w:t>3.</w:t>
            </w:r>
          </w:p>
        </w:tc>
        <w:tc>
          <w:tcPr>
            <w:tcW w:w="1629" w:type="dxa"/>
          </w:tcPr>
          <w:p w14:paraId="34EF9BD2" w14:textId="77777777" w:rsidR="004676B0" w:rsidRPr="00794565" w:rsidRDefault="004676B0" w:rsidP="00085374">
            <w:pPr>
              <w:jc w:val="center"/>
              <w:rPr>
                <w:sz w:val="22"/>
                <w:szCs w:val="22"/>
              </w:rPr>
            </w:pPr>
            <w:r w:rsidRPr="00794565">
              <w:rPr>
                <w:sz w:val="22"/>
                <w:szCs w:val="22"/>
              </w:rPr>
              <w:t>Buğday</w:t>
            </w:r>
          </w:p>
        </w:tc>
        <w:tc>
          <w:tcPr>
            <w:tcW w:w="2280" w:type="dxa"/>
          </w:tcPr>
          <w:p w14:paraId="6739A027" w14:textId="77777777" w:rsidR="004676B0" w:rsidRPr="00794565" w:rsidRDefault="004676B0" w:rsidP="00085374">
            <w:pPr>
              <w:jc w:val="center"/>
              <w:rPr>
                <w:sz w:val="22"/>
                <w:szCs w:val="22"/>
              </w:rPr>
            </w:pPr>
            <w:proofErr w:type="spellStart"/>
            <w:r w:rsidRPr="00794565">
              <w:rPr>
                <w:sz w:val="22"/>
                <w:szCs w:val="22"/>
              </w:rPr>
              <w:t>Masaccio</w:t>
            </w:r>
            <w:proofErr w:type="spellEnd"/>
          </w:p>
        </w:tc>
        <w:tc>
          <w:tcPr>
            <w:tcW w:w="3346" w:type="dxa"/>
          </w:tcPr>
          <w:p w14:paraId="28C1E258" w14:textId="77777777" w:rsidR="004676B0" w:rsidRPr="00794565" w:rsidRDefault="004676B0" w:rsidP="00085374">
            <w:pPr>
              <w:jc w:val="center"/>
              <w:rPr>
                <w:sz w:val="22"/>
                <w:szCs w:val="22"/>
              </w:rPr>
            </w:pPr>
            <w:r w:rsidRPr="00794565">
              <w:rPr>
                <w:sz w:val="22"/>
                <w:szCs w:val="22"/>
              </w:rPr>
              <w:t>11,84</w:t>
            </w:r>
          </w:p>
        </w:tc>
      </w:tr>
      <w:tr w:rsidR="004676B0" w14:paraId="2417CC1D" w14:textId="77777777" w:rsidTr="00085374">
        <w:trPr>
          <w:trHeight w:val="365"/>
        </w:trPr>
        <w:tc>
          <w:tcPr>
            <w:tcW w:w="1670" w:type="dxa"/>
          </w:tcPr>
          <w:p w14:paraId="0F82169D" w14:textId="77777777" w:rsidR="004676B0" w:rsidRPr="00794565" w:rsidRDefault="004676B0" w:rsidP="00085374">
            <w:pPr>
              <w:jc w:val="center"/>
              <w:rPr>
                <w:sz w:val="22"/>
                <w:szCs w:val="22"/>
              </w:rPr>
            </w:pPr>
            <w:r w:rsidRPr="00794565">
              <w:rPr>
                <w:sz w:val="22"/>
                <w:szCs w:val="22"/>
              </w:rPr>
              <w:t>4.</w:t>
            </w:r>
          </w:p>
        </w:tc>
        <w:tc>
          <w:tcPr>
            <w:tcW w:w="1629" w:type="dxa"/>
          </w:tcPr>
          <w:p w14:paraId="0CAA31D9" w14:textId="77777777" w:rsidR="004676B0" w:rsidRPr="00794565" w:rsidRDefault="004676B0" w:rsidP="00085374">
            <w:pPr>
              <w:jc w:val="center"/>
              <w:rPr>
                <w:sz w:val="22"/>
                <w:szCs w:val="22"/>
              </w:rPr>
            </w:pPr>
            <w:r w:rsidRPr="00794565">
              <w:rPr>
                <w:sz w:val="22"/>
                <w:szCs w:val="22"/>
              </w:rPr>
              <w:t>Arpa</w:t>
            </w:r>
          </w:p>
        </w:tc>
        <w:tc>
          <w:tcPr>
            <w:tcW w:w="2280" w:type="dxa"/>
          </w:tcPr>
          <w:p w14:paraId="7846F6C5" w14:textId="77777777" w:rsidR="004676B0" w:rsidRPr="00794565" w:rsidRDefault="004676B0" w:rsidP="00085374">
            <w:pPr>
              <w:jc w:val="center"/>
              <w:rPr>
                <w:sz w:val="22"/>
                <w:szCs w:val="22"/>
              </w:rPr>
            </w:pPr>
            <w:proofErr w:type="spellStart"/>
            <w:r w:rsidRPr="00794565">
              <w:rPr>
                <w:sz w:val="22"/>
                <w:szCs w:val="22"/>
              </w:rPr>
              <w:t>Placidia</w:t>
            </w:r>
            <w:proofErr w:type="spellEnd"/>
          </w:p>
        </w:tc>
        <w:tc>
          <w:tcPr>
            <w:tcW w:w="3346" w:type="dxa"/>
          </w:tcPr>
          <w:p w14:paraId="5575D276" w14:textId="77777777" w:rsidR="004676B0" w:rsidRPr="00794565" w:rsidRDefault="004676B0" w:rsidP="00085374">
            <w:pPr>
              <w:jc w:val="center"/>
              <w:rPr>
                <w:sz w:val="22"/>
                <w:szCs w:val="22"/>
              </w:rPr>
            </w:pPr>
            <w:r w:rsidRPr="00794565">
              <w:rPr>
                <w:sz w:val="22"/>
                <w:szCs w:val="22"/>
              </w:rPr>
              <w:t>10,02</w:t>
            </w:r>
          </w:p>
        </w:tc>
      </w:tr>
    </w:tbl>
    <w:p w14:paraId="0C7CF763" w14:textId="2A88259B" w:rsidR="004676B0" w:rsidRPr="003A03BD" w:rsidRDefault="004676B0" w:rsidP="004676B0">
      <w:pPr>
        <w:jc w:val="both"/>
        <w:rPr>
          <w:sz w:val="22"/>
          <w:szCs w:val="22"/>
        </w:rPr>
      </w:pPr>
      <w:r>
        <w:rPr>
          <w:sz w:val="22"/>
          <w:szCs w:val="22"/>
        </w:rPr>
        <w:t xml:space="preserve">        Kurumumuz tarafından satışı yapılacak hububat ürünlerinin bilgileri ve taban satış birim fiyatları yukarıdaki tabloda </w:t>
      </w:r>
      <w:r w:rsidR="00D92D83">
        <w:rPr>
          <w:sz w:val="22"/>
          <w:szCs w:val="22"/>
        </w:rPr>
        <w:t>özetlenmiştir</w:t>
      </w:r>
      <w:r>
        <w:rPr>
          <w:sz w:val="22"/>
          <w:szCs w:val="22"/>
        </w:rPr>
        <w:t>.</w:t>
      </w:r>
    </w:p>
    <w:p w14:paraId="669131A2" w14:textId="77777777" w:rsidR="004676B0" w:rsidRPr="004676B0" w:rsidRDefault="004676B0" w:rsidP="004676B0">
      <w:pPr>
        <w:jc w:val="both"/>
        <w:rPr>
          <w:sz w:val="24"/>
          <w:szCs w:val="24"/>
        </w:rPr>
      </w:pPr>
    </w:p>
    <w:p w14:paraId="7A7555DA" w14:textId="77777777" w:rsidR="002358C5" w:rsidRPr="003A03BD" w:rsidRDefault="002358C5" w:rsidP="00943170">
      <w:pPr>
        <w:ind w:firstLine="708"/>
        <w:jc w:val="both"/>
        <w:rPr>
          <w:sz w:val="22"/>
          <w:szCs w:val="22"/>
        </w:rPr>
      </w:pPr>
    </w:p>
    <w:p w14:paraId="026B8D14" w14:textId="77777777" w:rsidR="002358C5" w:rsidRPr="003A03BD" w:rsidRDefault="002358C5" w:rsidP="002358C5">
      <w:pPr>
        <w:jc w:val="both"/>
        <w:rPr>
          <w:b/>
          <w:color w:val="000000"/>
          <w:sz w:val="22"/>
          <w:szCs w:val="22"/>
        </w:rPr>
      </w:pPr>
      <w:r w:rsidRPr="003A03BD">
        <w:rPr>
          <w:b/>
          <w:color w:val="000000"/>
          <w:sz w:val="22"/>
          <w:szCs w:val="22"/>
        </w:rPr>
        <w:t xml:space="preserve">İŞİN YAPILMA YERİ </w:t>
      </w:r>
    </w:p>
    <w:p w14:paraId="730FECA3" w14:textId="77777777" w:rsidR="002358C5" w:rsidRPr="003A03BD" w:rsidRDefault="002358C5" w:rsidP="002358C5">
      <w:pPr>
        <w:jc w:val="both"/>
        <w:rPr>
          <w:b/>
          <w:color w:val="000000"/>
          <w:sz w:val="22"/>
          <w:szCs w:val="22"/>
        </w:rPr>
      </w:pPr>
    </w:p>
    <w:p w14:paraId="44F62825" w14:textId="07C4A5B2" w:rsidR="002358C5" w:rsidRPr="004214A0" w:rsidRDefault="004F6E8D" w:rsidP="002358C5">
      <w:pPr>
        <w:ind w:firstLine="708"/>
        <w:jc w:val="both"/>
        <w:rPr>
          <w:color w:val="000000"/>
          <w:sz w:val="24"/>
          <w:szCs w:val="24"/>
        </w:rPr>
      </w:pPr>
      <w:r w:rsidRPr="004214A0">
        <w:rPr>
          <w:b/>
          <w:color w:val="000000"/>
          <w:sz w:val="24"/>
          <w:szCs w:val="24"/>
        </w:rPr>
        <w:t>Madde 5</w:t>
      </w:r>
      <w:r w:rsidR="002358C5" w:rsidRPr="004214A0">
        <w:rPr>
          <w:b/>
          <w:color w:val="000000"/>
          <w:sz w:val="24"/>
          <w:szCs w:val="24"/>
        </w:rPr>
        <w:t xml:space="preserve">- </w:t>
      </w:r>
      <w:r w:rsidR="00274227" w:rsidRPr="004214A0">
        <w:rPr>
          <w:sz w:val="24"/>
          <w:szCs w:val="24"/>
        </w:rPr>
        <w:t>Hububat</w:t>
      </w:r>
      <w:r w:rsidR="00584038" w:rsidRPr="004214A0">
        <w:rPr>
          <w:sz w:val="24"/>
          <w:szCs w:val="24"/>
        </w:rPr>
        <w:t xml:space="preserve"> </w:t>
      </w:r>
      <w:r w:rsidR="00274227" w:rsidRPr="004214A0">
        <w:rPr>
          <w:color w:val="000000"/>
          <w:sz w:val="24"/>
          <w:szCs w:val="24"/>
        </w:rPr>
        <w:t xml:space="preserve">ürünü </w:t>
      </w:r>
      <w:r w:rsidR="009717F9" w:rsidRPr="004214A0">
        <w:rPr>
          <w:color w:val="000000"/>
          <w:sz w:val="24"/>
          <w:szCs w:val="24"/>
        </w:rPr>
        <w:t>Müdürlüğümüz parsellerinden</w:t>
      </w:r>
      <w:r w:rsidR="00AB6AED" w:rsidRPr="004214A0">
        <w:rPr>
          <w:color w:val="000000"/>
          <w:sz w:val="24"/>
          <w:szCs w:val="24"/>
        </w:rPr>
        <w:t xml:space="preserve"> satış işi üzerine kalan</w:t>
      </w:r>
      <w:r w:rsidR="002358C5" w:rsidRPr="004214A0">
        <w:rPr>
          <w:color w:val="000000"/>
          <w:sz w:val="24"/>
          <w:szCs w:val="24"/>
        </w:rPr>
        <w:t xml:space="preserve"> </w:t>
      </w:r>
      <w:r w:rsidR="00AB6AED" w:rsidRPr="004214A0">
        <w:rPr>
          <w:color w:val="000000"/>
          <w:sz w:val="24"/>
          <w:szCs w:val="24"/>
        </w:rPr>
        <w:t xml:space="preserve">yükleniciye </w:t>
      </w:r>
      <w:r w:rsidR="002358C5" w:rsidRPr="004214A0">
        <w:rPr>
          <w:color w:val="000000"/>
          <w:sz w:val="24"/>
          <w:szCs w:val="24"/>
        </w:rPr>
        <w:t>verilecektir.</w:t>
      </w:r>
    </w:p>
    <w:p w14:paraId="326EF8D2" w14:textId="77777777" w:rsidR="002358C5" w:rsidRPr="003A03BD" w:rsidRDefault="002358C5" w:rsidP="002358C5">
      <w:pPr>
        <w:jc w:val="both"/>
        <w:rPr>
          <w:color w:val="000000"/>
          <w:sz w:val="22"/>
          <w:szCs w:val="22"/>
        </w:rPr>
      </w:pPr>
    </w:p>
    <w:p w14:paraId="664C60E9" w14:textId="77777777" w:rsidR="002358C5" w:rsidRPr="003A03BD" w:rsidRDefault="002358C5" w:rsidP="002358C5">
      <w:pPr>
        <w:jc w:val="both"/>
        <w:rPr>
          <w:b/>
          <w:color w:val="000000"/>
          <w:sz w:val="22"/>
          <w:szCs w:val="22"/>
        </w:rPr>
      </w:pPr>
      <w:r w:rsidRPr="003A03BD">
        <w:rPr>
          <w:b/>
          <w:color w:val="000000"/>
          <w:sz w:val="22"/>
          <w:szCs w:val="22"/>
        </w:rPr>
        <w:t xml:space="preserve">İŞE BAŞLAMA, İŞİ BİTİRME (TESLİM) TARİHİ </w:t>
      </w:r>
    </w:p>
    <w:p w14:paraId="1B2EB592" w14:textId="77777777" w:rsidR="002358C5" w:rsidRPr="003A03BD" w:rsidRDefault="002358C5" w:rsidP="002358C5">
      <w:pPr>
        <w:jc w:val="both"/>
        <w:rPr>
          <w:color w:val="000000"/>
          <w:sz w:val="22"/>
          <w:szCs w:val="22"/>
        </w:rPr>
      </w:pPr>
    </w:p>
    <w:p w14:paraId="69F85D3B" w14:textId="05556C73" w:rsidR="002358C5" w:rsidRDefault="002358C5" w:rsidP="002358C5">
      <w:pPr>
        <w:jc w:val="both"/>
        <w:rPr>
          <w:color w:val="000000"/>
          <w:sz w:val="22"/>
          <w:szCs w:val="22"/>
        </w:rPr>
      </w:pPr>
      <w:r w:rsidRPr="003A03BD">
        <w:rPr>
          <w:color w:val="000000"/>
          <w:sz w:val="22"/>
          <w:szCs w:val="22"/>
        </w:rPr>
        <w:tab/>
      </w:r>
      <w:r w:rsidR="004F6E8D">
        <w:rPr>
          <w:b/>
          <w:color w:val="000000"/>
          <w:sz w:val="22"/>
          <w:szCs w:val="22"/>
        </w:rPr>
        <w:t>Madde 6</w:t>
      </w:r>
      <w:r w:rsidRPr="003A03BD">
        <w:rPr>
          <w:b/>
          <w:color w:val="000000"/>
          <w:sz w:val="22"/>
          <w:szCs w:val="22"/>
        </w:rPr>
        <w:t xml:space="preserve">- </w:t>
      </w:r>
      <w:r w:rsidRPr="003A03BD">
        <w:rPr>
          <w:color w:val="000000"/>
          <w:sz w:val="22"/>
          <w:szCs w:val="22"/>
        </w:rPr>
        <w:t xml:space="preserve">Satışı yapılan </w:t>
      </w:r>
      <w:r w:rsidR="004A7FFA">
        <w:rPr>
          <w:sz w:val="24"/>
          <w:szCs w:val="24"/>
        </w:rPr>
        <w:t>hububat</w:t>
      </w:r>
      <w:r w:rsidRPr="003A03BD">
        <w:rPr>
          <w:color w:val="000000"/>
          <w:sz w:val="22"/>
          <w:szCs w:val="22"/>
        </w:rPr>
        <w:t xml:space="preserve"> ürününün </w:t>
      </w:r>
      <w:r w:rsidR="00AB6AED" w:rsidRPr="003A03BD">
        <w:rPr>
          <w:color w:val="000000"/>
          <w:sz w:val="22"/>
          <w:szCs w:val="22"/>
        </w:rPr>
        <w:t>satış işi üzerine kalanın kendisine kararın</w:t>
      </w:r>
      <w:r w:rsidRPr="003A03BD">
        <w:rPr>
          <w:color w:val="000000"/>
          <w:sz w:val="22"/>
          <w:szCs w:val="22"/>
        </w:rPr>
        <w:t xml:space="preserve"> bildirildiği tarihten </w:t>
      </w:r>
      <w:r w:rsidR="000D45B6">
        <w:rPr>
          <w:color w:val="000000"/>
          <w:sz w:val="22"/>
          <w:szCs w:val="22"/>
        </w:rPr>
        <w:t xml:space="preserve">sonra </w:t>
      </w:r>
      <w:r w:rsidR="004A7FFA">
        <w:rPr>
          <w:color w:val="000000"/>
          <w:sz w:val="22"/>
          <w:szCs w:val="22"/>
        </w:rPr>
        <w:t xml:space="preserve">idare </w:t>
      </w:r>
      <w:proofErr w:type="spellStart"/>
      <w:r w:rsidR="000D45B6">
        <w:rPr>
          <w:color w:val="000000"/>
          <w:sz w:val="22"/>
          <w:szCs w:val="22"/>
        </w:rPr>
        <w:t>hasat</w:t>
      </w:r>
      <w:r w:rsidR="004A7FFA">
        <w:rPr>
          <w:color w:val="000000"/>
          <w:sz w:val="22"/>
          <w:szCs w:val="22"/>
        </w:rPr>
        <w:t>ı</w:t>
      </w:r>
      <w:proofErr w:type="spellEnd"/>
      <w:r w:rsidR="004A7FFA">
        <w:rPr>
          <w:color w:val="000000"/>
          <w:sz w:val="22"/>
          <w:szCs w:val="22"/>
        </w:rPr>
        <w:t xml:space="preserve"> </w:t>
      </w:r>
      <w:r w:rsidR="000D45B6">
        <w:rPr>
          <w:color w:val="000000"/>
          <w:sz w:val="22"/>
          <w:szCs w:val="22"/>
        </w:rPr>
        <w:t>başla</w:t>
      </w:r>
      <w:r w:rsidR="004A7FFA">
        <w:rPr>
          <w:color w:val="000000"/>
          <w:sz w:val="22"/>
          <w:szCs w:val="22"/>
        </w:rPr>
        <w:t>ttığında</w:t>
      </w:r>
      <w:r w:rsidR="000D45B6">
        <w:rPr>
          <w:color w:val="000000"/>
          <w:sz w:val="22"/>
          <w:szCs w:val="22"/>
        </w:rPr>
        <w:t xml:space="preserve"> alımın başlaması</w:t>
      </w:r>
      <w:r w:rsidRPr="003A03BD">
        <w:rPr>
          <w:color w:val="000000"/>
          <w:sz w:val="22"/>
          <w:szCs w:val="22"/>
        </w:rPr>
        <w:t xml:space="preserve"> gerekmektedir. </w:t>
      </w:r>
      <w:proofErr w:type="spellStart"/>
      <w:r w:rsidR="004A7FFA">
        <w:rPr>
          <w:color w:val="000000"/>
          <w:sz w:val="22"/>
          <w:szCs w:val="22"/>
        </w:rPr>
        <w:t>Hasatın</w:t>
      </w:r>
      <w:proofErr w:type="spellEnd"/>
      <w:r w:rsidR="004A7FFA">
        <w:rPr>
          <w:color w:val="000000"/>
          <w:sz w:val="22"/>
          <w:szCs w:val="22"/>
        </w:rPr>
        <w:t xml:space="preserve"> başlangıç tarihini belirlemek, ara vermek Müdürlüğümüzün yetkisindedir. </w:t>
      </w:r>
      <w:r w:rsidR="00AB6AED" w:rsidRPr="003A03BD">
        <w:rPr>
          <w:color w:val="000000"/>
          <w:sz w:val="22"/>
          <w:szCs w:val="22"/>
        </w:rPr>
        <w:t xml:space="preserve">Satış </w:t>
      </w:r>
      <w:r w:rsidRPr="003A03BD">
        <w:rPr>
          <w:color w:val="000000"/>
          <w:sz w:val="22"/>
          <w:szCs w:val="22"/>
        </w:rPr>
        <w:t xml:space="preserve">yapılan (gerçek veya tüzel kişi) </w:t>
      </w:r>
      <w:r w:rsidR="004A7FFA">
        <w:rPr>
          <w:sz w:val="24"/>
          <w:szCs w:val="24"/>
        </w:rPr>
        <w:t>hububat</w:t>
      </w:r>
      <w:r w:rsidRPr="003A03BD">
        <w:rPr>
          <w:color w:val="000000"/>
          <w:sz w:val="22"/>
          <w:szCs w:val="22"/>
        </w:rPr>
        <w:t xml:space="preserve"> hasadı devam ettiği müddetçe taşıma işini gerçekleştirecek en az bir adet (boş) kamyon hasat yapılan parselde biçerdöverin yanında hazır bulunacak olup nakliye aracı temin edilemediği için hasat durdurulmayacaktır.   Ancak olumsuz hava şartları veya mücbir sebepler olması durumunda bu süreler </w:t>
      </w:r>
      <w:r w:rsidR="00451F60">
        <w:rPr>
          <w:color w:val="000000"/>
          <w:sz w:val="22"/>
          <w:szCs w:val="22"/>
        </w:rPr>
        <w:t>Müdürlüğümüz</w:t>
      </w:r>
      <w:r w:rsidRPr="003A03BD">
        <w:rPr>
          <w:color w:val="000000"/>
          <w:sz w:val="22"/>
          <w:szCs w:val="22"/>
        </w:rPr>
        <w:t xml:space="preserve"> tarafından değiştirilebilir. Süreler takvim günüdür.</w:t>
      </w:r>
    </w:p>
    <w:p w14:paraId="781D8D4D" w14:textId="77777777" w:rsidR="002358C5" w:rsidRDefault="002358C5" w:rsidP="002358C5">
      <w:pPr>
        <w:jc w:val="both"/>
        <w:rPr>
          <w:b/>
          <w:color w:val="000000"/>
          <w:sz w:val="22"/>
          <w:szCs w:val="22"/>
        </w:rPr>
      </w:pPr>
    </w:p>
    <w:p w14:paraId="20C2C041" w14:textId="77777777" w:rsidR="00FE0E7B" w:rsidRPr="003A03BD" w:rsidRDefault="00FE0E7B" w:rsidP="002358C5">
      <w:pPr>
        <w:jc w:val="both"/>
        <w:rPr>
          <w:b/>
          <w:color w:val="000000"/>
          <w:sz w:val="22"/>
          <w:szCs w:val="22"/>
        </w:rPr>
      </w:pPr>
    </w:p>
    <w:p w14:paraId="6A564C10" w14:textId="77777777" w:rsidR="00FA6E7E" w:rsidRDefault="00FA6E7E" w:rsidP="002358C5">
      <w:pPr>
        <w:jc w:val="both"/>
        <w:rPr>
          <w:b/>
          <w:color w:val="000000"/>
          <w:sz w:val="22"/>
          <w:szCs w:val="22"/>
        </w:rPr>
      </w:pPr>
    </w:p>
    <w:p w14:paraId="0BB0E279" w14:textId="77777777" w:rsidR="002358C5" w:rsidRPr="003A03BD" w:rsidRDefault="002358C5" w:rsidP="002358C5">
      <w:pPr>
        <w:jc w:val="both"/>
        <w:rPr>
          <w:b/>
          <w:color w:val="000000"/>
          <w:sz w:val="22"/>
          <w:szCs w:val="22"/>
        </w:rPr>
      </w:pPr>
      <w:r w:rsidRPr="003A03BD">
        <w:rPr>
          <w:b/>
          <w:color w:val="000000"/>
          <w:sz w:val="22"/>
          <w:szCs w:val="22"/>
        </w:rPr>
        <w:t>TESLİM ETME, MUAYENE ŞEKİL VE ŞARTLARI</w:t>
      </w:r>
    </w:p>
    <w:p w14:paraId="1BECFB93" w14:textId="77777777" w:rsidR="002358C5" w:rsidRPr="003A03BD" w:rsidRDefault="002358C5" w:rsidP="002358C5">
      <w:pPr>
        <w:jc w:val="both"/>
        <w:rPr>
          <w:b/>
          <w:color w:val="000000"/>
          <w:sz w:val="22"/>
          <w:szCs w:val="22"/>
        </w:rPr>
      </w:pPr>
    </w:p>
    <w:p w14:paraId="6D7BF20B" w14:textId="2FB91BA9" w:rsidR="00FA0E34" w:rsidRPr="0002238A" w:rsidRDefault="004F6E8D" w:rsidP="008F45A2">
      <w:pPr>
        <w:jc w:val="both"/>
        <w:rPr>
          <w:sz w:val="22"/>
          <w:szCs w:val="22"/>
        </w:rPr>
      </w:pPr>
      <w:r>
        <w:rPr>
          <w:b/>
          <w:color w:val="000000"/>
          <w:sz w:val="22"/>
          <w:szCs w:val="22"/>
        </w:rPr>
        <w:tab/>
        <w:t>Madde 7</w:t>
      </w:r>
      <w:r w:rsidR="002358C5" w:rsidRPr="003A03BD">
        <w:rPr>
          <w:b/>
          <w:color w:val="000000"/>
          <w:sz w:val="22"/>
          <w:szCs w:val="22"/>
        </w:rPr>
        <w:t xml:space="preserve">- </w:t>
      </w:r>
      <w:r w:rsidR="002358C5" w:rsidRPr="003A03BD">
        <w:rPr>
          <w:color w:val="000000"/>
          <w:sz w:val="22"/>
          <w:szCs w:val="22"/>
        </w:rPr>
        <w:t>a.</w:t>
      </w:r>
      <w:r w:rsidR="002358C5" w:rsidRPr="003A03BD">
        <w:rPr>
          <w:b/>
          <w:color w:val="000000"/>
          <w:sz w:val="22"/>
          <w:szCs w:val="22"/>
        </w:rPr>
        <w:t xml:space="preserve">  </w:t>
      </w:r>
      <w:r w:rsidR="002358C5" w:rsidRPr="003A03BD">
        <w:rPr>
          <w:color w:val="000000"/>
          <w:sz w:val="22"/>
          <w:szCs w:val="22"/>
        </w:rPr>
        <w:t xml:space="preserve">Teslim yeri işletmenin </w:t>
      </w:r>
      <w:r w:rsidR="004A7FFA">
        <w:rPr>
          <w:sz w:val="24"/>
          <w:szCs w:val="24"/>
        </w:rPr>
        <w:t>hububat</w:t>
      </w:r>
      <w:r w:rsidR="002358C5" w:rsidRPr="003A03BD">
        <w:rPr>
          <w:color w:val="000000"/>
          <w:sz w:val="22"/>
          <w:szCs w:val="22"/>
        </w:rPr>
        <w:t xml:space="preserve"> </w:t>
      </w:r>
      <w:r w:rsidR="00430FC1">
        <w:rPr>
          <w:color w:val="000000"/>
          <w:sz w:val="22"/>
          <w:szCs w:val="22"/>
        </w:rPr>
        <w:t>ekili parselleri, tartım yeri</w:t>
      </w:r>
      <w:r w:rsidR="002358C5" w:rsidRPr="003A03BD">
        <w:rPr>
          <w:color w:val="000000"/>
          <w:sz w:val="22"/>
          <w:szCs w:val="22"/>
        </w:rPr>
        <w:t xml:space="preserve"> işletme kantarıdır. </w:t>
      </w:r>
      <w:r w:rsidR="00CF7313">
        <w:rPr>
          <w:color w:val="000000"/>
          <w:sz w:val="22"/>
          <w:szCs w:val="22"/>
        </w:rPr>
        <w:t xml:space="preserve">Kantarda tartımı yapılan ürün Alıcı teslim edilmiş olur ve ödemesini yapmak zorundadır. </w:t>
      </w:r>
      <w:r w:rsidR="002358C5" w:rsidRPr="003A03BD">
        <w:rPr>
          <w:color w:val="000000"/>
          <w:sz w:val="22"/>
          <w:szCs w:val="22"/>
        </w:rPr>
        <w:t xml:space="preserve">Hasat edilen ürünün nakliyesi ve nakliye ile ilgili her türlü masraflar </w:t>
      </w:r>
      <w:r w:rsidR="007909EB">
        <w:rPr>
          <w:color w:val="000000"/>
          <w:sz w:val="22"/>
          <w:szCs w:val="22"/>
        </w:rPr>
        <w:t>alıcıya</w:t>
      </w:r>
      <w:r w:rsidR="00682814" w:rsidRPr="003A03BD">
        <w:rPr>
          <w:color w:val="000000"/>
          <w:sz w:val="22"/>
          <w:szCs w:val="22"/>
        </w:rPr>
        <w:t xml:space="preserve"> </w:t>
      </w:r>
      <w:r w:rsidR="002358C5" w:rsidRPr="003A03BD">
        <w:rPr>
          <w:color w:val="000000"/>
          <w:sz w:val="22"/>
          <w:szCs w:val="22"/>
        </w:rPr>
        <w:t xml:space="preserve">aittir. Hasat edilen ürün günlük olarak </w:t>
      </w:r>
      <w:r w:rsidR="0028369A">
        <w:rPr>
          <w:color w:val="000000"/>
          <w:sz w:val="22"/>
          <w:szCs w:val="22"/>
        </w:rPr>
        <w:t xml:space="preserve">satış üzerine kalan </w:t>
      </w:r>
      <w:r w:rsidR="002358C5" w:rsidRPr="003A03BD">
        <w:rPr>
          <w:color w:val="000000"/>
          <w:sz w:val="22"/>
          <w:szCs w:val="22"/>
        </w:rPr>
        <w:t xml:space="preserve">tarafından tarlada biçerdöverden teslim alınıp nakledilecektir. Hasattan sonra üründe olabilecek her türlü zarar ziyan </w:t>
      </w:r>
      <w:r w:rsidR="0028369A">
        <w:rPr>
          <w:color w:val="000000"/>
          <w:sz w:val="22"/>
          <w:szCs w:val="22"/>
        </w:rPr>
        <w:t xml:space="preserve">satış üzerine kalana </w:t>
      </w:r>
      <w:r w:rsidR="002358C5" w:rsidRPr="003A03BD">
        <w:rPr>
          <w:color w:val="000000"/>
          <w:sz w:val="22"/>
          <w:szCs w:val="22"/>
        </w:rPr>
        <w:t xml:space="preserve">aittir. </w:t>
      </w:r>
      <w:r w:rsidR="004A7FFA" w:rsidRPr="00336AA4">
        <w:rPr>
          <w:sz w:val="24"/>
          <w:szCs w:val="24"/>
        </w:rPr>
        <w:t>Hububat</w:t>
      </w:r>
      <w:r w:rsidR="009B4E0C" w:rsidRPr="00336AA4">
        <w:rPr>
          <w:sz w:val="22"/>
          <w:szCs w:val="22"/>
        </w:rPr>
        <w:t xml:space="preserve"> ü</w:t>
      </w:r>
      <w:r w:rsidR="002358C5" w:rsidRPr="00336AA4">
        <w:rPr>
          <w:sz w:val="22"/>
          <w:szCs w:val="22"/>
        </w:rPr>
        <w:t xml:space="preserve">rün miktarı tahmini olup </w:t>
      </w:r>
      <w:r w:rsidR="00C350AA" w:rsidRPr="00336AA4">
        <w:rPr>
          <w:sz w:val="22"/>
          <w:szCs w:val="22"/>
        </w:rPr>
        <w:t xml:space="preserve">müdürlüğümüz belirtilen miktarları teslim etmek zorunda değildir, teslim edilecek ürün miktarı </w:t>
      </w:r>
      <w:r w:rsidR="002358C5" w:rsidRPr="00336AA4">
        <w:rPr>
          <w:sz w:val="22"/>
          <w:szCs w:val="22"/>
        </w:rPr>
        <w:t>% 25 eksik veya fazla olabilir.</w:t>
      </w:r>
      <w:r w:rsidR="00D92FBB" w:rsidRPr="0002238A">
        <w:rPr>
          <w:sz w:val="22"/>
          <w:szCs w:val="22"/>
        </w:rPr>
        <w:t xml:space="preserve"> </w:t>
      </w:r>
      <w:r w:rsidR="00451F60" w:rsidRPr="0002238A">
        <w:rPr>
          <w:sz w:val="22"/>
          <w:szCs w:val="22"/>
        </w:rPr>
        <w:t>Müdürlüğümüz</w:t>
      </w:r>
      <w:r w:rsidR="00D92FBB" w:rsidRPr="0002238A">
        <w:rPr>
          <w:sz w:val="22"/>
          <w:szCs w:val="22"/>
        </w:rPr>
        <w:t xml:space="preserve"> ürettiği </w:t>
      </w:r>
      <w:r w:rsidR="004A7FFA">
        <w:rPr>
          <w:sz w:val="24"/>
          <w:szCs w:val="24"/>
        </w:rPr>
        <w:t>hububat</w:t>
      </w:r>
      <w:r w:rsidR="00D92FBB" w:rsidRPr="0002238A">
        <w:rPr>
          <w:sz w:val="22"/>
          <w:szCs w:val="22"/>
        </w:rPr>
        <w:t xml:space="preserve"> ürünü</w:t>
      </w:r>
      <w:r w:rsidR="008F45A2" w:rsidRPr="0002238A">
        <w:rPr>
          <w:sz w:val="22"/>
          <w:szCs w:val="22"/>
        </w:rPr>
        <w:t>nün</w:t>
      </w:r>
      <w:r w:rsidR="00D92FBB" w:rsidRPr="0002238A">
        <w:rPr>
          <w:sz w:val="22"/>
          <w:szCs w:val="22"/>
        </w:rPr>
        <w:t xml:space="preserve"> </w:t>
      </w:r>
      <w:r w:rsidR="00FE53DB" w:rsidRPr="0002238A">
        <w:rPr>
          <w:sz w:val="22"/>
          <w:szCs w:val="22"/>
        </w:rPr>
        <w:t>protein</w:t>
      </w:r>
      <w:r w:rsidR="00D92FBB" w:rsidRPr="0002238A">
        <w:rPr>
          <w:sz w:val="22"/>
          <w:szCs w:val="22"/>
        </w:rPr>
        <w:t xml:space="preserve"> </w:t>
      </w:r>
      <w:r w:rsidR="008F45A2" w:rsidRPr="0002238A">
        <w:rPr>
          <w:sz w:val="22"/>
          <w:szCs w:val="22"/>
        </w:rPr>
        <w:t>ve diğer içerikleriyle</w:t>
      </w:r>
      <w:r w:rsidR="00D92FBB" w:rsidRPr="0002238A">
        <w:rPr>
          <w:sz w:val="22"/>
          <w:szCs w:val="22"/>
        </w:rPr>
        <w:t xml:space="preserve"> ilgili herhangi bir taahhüt</w:t>
      </w:r>
      <w:r w:rsidR="008F45A2" w:rsidRPr="0002238A">
        <w:rPr>
          <w:sz w:val="22"/>
          <w:szCs w:val="22"/>
        </w:rPr>
        <w:t>te</w:t>
      </w:r>
      <w:r w:rsidR="00D92FBB" w:rsidRPr="0002238A">
        <w:rPr>
          <w:sz w:val="22"/>
          <w:szCs w:val="22"/>
        </w:rPr>
        <w:t xml:space="preserve"> bulunmamaktadır. Alıcılar ürünün </w:t>
      </w:r>
      <w:r w:rsidR="008F45A2" w:rsidRPr="0002238A">
        <w:rPr>
          <w:sz w:val="22"/>
          <w:szCs w:val="22"/>
        </w:rPr>
        <w:t xml:space="preserve">içeriği </w:t>
      </w:r>
      <w:r w:rsidR="00D92FBB" w:rsidRPr="0002238A">
        <w:rPr>
          <w:sz w:val="22"/>
          <w:szCs w:val="22"/>
        </w:rPr>
        <w:t xml:space="preserve">ve </w:t>
      </w:r>
      <w:r w:rsidR="00FE53DB" w:rsidRPr="0002238A">
        <w:rPr>
          <w:sz w:val="22"/>
          <w:szCs w:val="22"/>
        </w:rPr>
        <w:t>protein oranı</w:t>
      </w:r>
      <w:r w:rsidR="00D92FBB" w:rsidRPr="0002238A">
        <w:rPr>
          <w:sz w:val="22"/>
          <w:szCs w:val="22"/>
        </w:rPr>
        <w:t xml:space="preserve"> ile ilgili </w:t>
      </w:r>
      <w:r w:rsidR="00196D24" w:rsidRPr="0002238A">
        <w:rPr>
          <w:sz w:val="22"/>
          <w:szCs w:val="22"/>
        </w:rPr>
        <w:t xml:space="preserve">bilgi sahibi olmak için </w:t>
      </w:r>
      <w:r w:rsidR="004A7FFA">
        <w:rPr>
          <w:sz w:val="24"/>
          <w:szCs w:val="24"/>
        </w:rPr>
        <w:t>hububat</w:t>
      </w:r>
      <w:r w:rsidR="00196D24" w:rsidRPr="0002238A">
        <w:rPr>
          <w:sz w:val="22"/>
          <w:szCs w:val="22"/>
        </w:rPr>
        <w:t xml:space="preserve"> ekili parselleri gezip üründen numune alarak</w:t>
      </w:r>
      <w:r w:rsidR="00D92FBB" w:rsidRPr="0002238A">
        <w:rPr>
          <w:sz w:val="22"/>
          <w:szCs w:val="22"/>
        </w:rPr>
        <w:t xml:space="preserve"> analiz yaptırmak suretiyle </w:t>
      </w:r>
      <w:r w:rsidR="008F45A2" w:rsidRPr="0002238A">
        <w:rPr>
          <w:sz w:val="22"/>
          <w:szCs w:val="22"/>
        </w:rPr>
        <w:t>taahhütte bulunacaklardır.</w:t>
      </w:r>
    </w:p>
    <w:p w14:paraId="47018050" w14:textId="1BCBCAD7" w:rsidR="002358C5" w:rsidRPr="0002238A" w:rsidRDefault="00B266FE" w:rsidP="002358C5">
      <w:pPr>
        <w:ind w:firstLine="708"/>
        <w:jc w:val="both"/>
        <w:rPr>
          <w:sz w:val="22"/>
          <w:szCs w:val="22"/>
        </w:rPr>
      </w:pPr>
      <w:proofErr w:type="gramStart"/>
      <w:r w:rsidRPr="0002238A">
        <w:rPr>
          <w:sz w:val="22"/>
          <w:szCs w:val="22"/>
        </w:rPr>
        <w:t>b</w:t>
      </w:r>
      <w:proofErr w:type="gramEnd"/>
      <w:r w:rsidRPr="0002238A">
        <w:rPr>
          <w:sz w:val="22"/>
          <w:szCs w:val="22"/>
        </w:rPr>
        <w:t>.</w:t>
      </w:r>
      <w:r w:rsidR="00F225FE" w:rsidRPr="0002238A">
        <w:rPr>
          <w:sz w:val="22"/>
          <w:szCs w:val="22"/>
        </w:rPr>
        <w:t xml:space="preserve"> </w:t>
      </w:r>
      <w:r w:rsidR="00DA761D" w:rsidRPr="0002238A">
        <w:rPr>
          <w:sz w:val="22"/>
          <w:szCs w:val="22"/>
        </w:rPr>
        <w:t>Kurum arazisinde biçimi yapılan</w:t>
      </w:r>
      <w:r w:rsidR="002358C5" w:rsidRPr="0002238A">
        <w:rPr>
          <w:sz w:val="22"/>
          <w:szCs w:val="22"/>
        </w:rPr>
        <w:t xml:space="preserve"> </w:t>
      </w:r>
      <w:r w:rsidR="004A7FFA">
        <w:rPr>
          <w:sz w:val="24"/>
          <w:szCs w:val="24"/>
        </w:rPr>
        <w:t>hububat</w:t>
      </w:r>
      <w:r w:rsidR="002358C5" w:rsidRPr="0002238A">
        <w:rPr>
          <w:sz w:val="22"/>
          <w:szCs w:val="22"/>
        </w:rPr>
        <w:t xml:space="preserve"> ürünü</w:t>
      </w:r>
      <w:r w:rsidR="00DA761D" w:rsidRPr="0002238A">
        <w:rPr>
          <w:sz w:val="22"/>
          <w:szCs w:val="22"/>
        </w:rPr>
        <w:t xml:space="preserve">nün </w:t>
      </w:r>
      <w:r w:rsidR="00AA0324" w:rsidRPr="0002238A">
        <w:rPr>
          <w:sz w:val="22"/>
          <w:szCs w:val="22"/>
        </w:rPr>
        <w:t xml:space="preserve">nem oranı Kurumumuza ait nem cihazı ile ölçülecek olup bu cihazın nem oranı alıcı tarafından da kabul edilecektir. Biçilen ve </w:t>
      </w:r>
      <w:r w:rsidR="00DA761D" w:rsidRPr="0002238A">
        <w:rPr>
          <w:sz w:val="22"/>
          <w:szCs w:val="22"/>
        </w:rPr>
        <w:t xml:space="preserve">nakliye aracına yüklenen </w:t>
      </w:r>
      <w:r w:rsidR="004A7FFA">
        <w:rPr>
          <w:sz w:val="24"/>
          <w:szCs w:val="24"/>
        </w:rPr>
        <w:t>hububatın</w:t>
      </w:r>
      <w:r w:rsidR="00DA761D" w:rsidRPr="0002238A">
        <w:rPr>
          <w:sz w:val="22"/>
          <w:szCs w:val="22"/>
        </w:rPr>
        <w:t xml:space="preserve"> dane nem oranı %14’ün üzerinde olması halinde %14’ün üzerindeki oran kadar </w:t>
      </w:r>
      <w:r w:rsidR="00017E93" w:rsidRPr="0002238A">
        <w:rPr>
          <w:sz w:val="22"/>
          <w:szCs w:val="22"/>
        </w:rPr>
        <w:t xml:space="preserve">fire </w:t>
      </w:r>
      <w:r w:rsidR="00DA761D" w:rsidRPr="0002238A">
        <w:rPr>
          <w:sz w:val="22"/>
          <w:szCs w:val="22"/>
        </w:rPr>
        <w:t>düşümü yapılacaktır.</w:t>
      </w:r>
      <w:r w:rsidR="00605F7D" w:rsidRPr="0002238A">
        <w:rPr>
          <w:sz w:val="22"/>
          <w:szCs w:val="22"/>
        </w:rPr>
        <w:t xml:space="preserve"> </w:t>
      </w:r>
      <w:r w:rsidR="00451F60" w:rsidRPr="0002238A">
        <w:rPr>
          <w:sz w:val="22"/>
          <w:szCs w:val="22"/>
        </w:rPr>
        <w:t>Müdürlüğümüz</w:t>
      </w:r>
      <w:r w:rsidR="00F225FE" w:rsidRPr="0002238A">
        <w:rPr>
          <w:sz w:val="22"/>
          <w:szCs w:val="22"/>
        </w:rPr>
        <w:t xml:space="preserve"> kantarında Alıcı tarafından ürün teslim alındıktan sonra </w:t>
      </w:r>
      <w:r w:rsidR="00AA0324" w:rsidRPr="0002238A">
        <w:rPr>
          <w:sz w:val="22"/>
          <w:szCs w:val="22"/>
        </w:rPr>
        <w:t>nem oranı</w:t>
      </w:r>
      <w:r w:rsidR="0093787B" w:rsidRPr="0002238A">
        <w:rPr>
          <w:sz w:val="22"/>
          <w:szCs w:val="22"/>
        </w:rPr>
        <w:t xml:space="preserve"> ve yabancı madde</w:t>
      </w:r>
      <w:r w:rsidR="00F225FE" w:rsidRPr="0002238A">
        <w:rPr>
          <w:sz w:val="22"/>
          <w:szCs w:val="22"/>
        </w:rPr>
        <w:t xml:space="preserve"> ile ilgili yapılacak itirazlar kabul edilmeyecektir.</w:t>
      </w:r>
      <w:r w:rsidR="00605F7D" w:rsidRPr="0002238A">
        <w:rPr>
          <w:sz w:val="22"/>
          <w:szCs w:val="22"/>
        </w:rPr>
        <w:t xml:space="preserve"> </w:t>
      </w:r>
      <w:r w:rsidR="0093787B" w:rsidRPr="0002238A">
        <w:rPr>
          <w:sz w:val="22"/>
          <w:szCs w:val="22"/>
        </w:rPr>
        <w:t xml:space="preserve">Kırık ve parçalanmış </w:t>
      </w:r>
      <w:r w:rsidR="003D074B">
        <w:rPr>
          <w:sz w:val="24"/>
          <w:szCs w:val="24"/>
        </w:rPr>
        <w:t>hububat</w:t>
      </w:r>
      <w:r w:rsidR="0093787B" w:rsidRPr="0002238A">
        <w:rPr>
          <w:sz w:val="22"/>
          <w:szCs w:val="22"/>
        </w:rPr>
        <w:t xml:space="preserve"> </w:t>
      </w:r>
      <w:r w:rsidR="0093787B" w:rsidRPr="0002238A">
        <w:rPr>
          <w:sz w:val="22"/>
          <w:szCs w:val="22"/>
        </w:rPr>
        <w:lastRenderedPageBreak/>
        <w:t>ürünü yabancı madde olarak kabul edilmeyecek olup; içerikte bulunan yabancı maddeler hiçbir şekilde fire olarak düşülmeyecektir. Ancak ciddi miktarda yabancı madde bulunduğu konusunda itiraz olması durumunda kurum teknik elemanlarınca yapılacak olan fiziksel analize göre % 3’ün üzerindeki yabancı madde miktarı fire olarak düşülebilecektir.</w:t>
      </w:r>
    </w:p>
    <w:p w14:paraId="1FA461B2" w14:textId="39FF177D" w:rsidR="005359E9" w:rsidRPr="0002238A" w:rsidRDefault="00B266FE" w:rsidP="002358C5">
      <w:pPr>
        <w:ind w:firstLine="708"/>
        <w:jc w:val="both"/>
        <w:rPr>
          <w:sz w:val="24"/>
          <w:szCs w:val="24"/>
        </w:rPr>
      </w:pPr>
      <w:proofErr w:type="gramStart"/>
      <w:r w:rsidRPr="0002238A">
        <w:rPr>
          <w:sz w:val="22"/>
          <w:szCs w:val="22"/>
        </w:rPr>
        <w:t>c</w:t>
      </w:r>
      <w:proofErr w:type="gramEnd"/>
      <w:r w:rsidR="002358C5" w:rsidRPr="0002238A">
        <w:rPr>
          <w:sz w:val="22"/>
          <w:szCs w:val="22"/>
        </w:rPr>
        <w:t xml:space="preserve">.  Hasat tarihleri hava durumuna göre değişebilir. Bu tarihleri hava şartlarına ve </w:t>
      </w:r>
      <w:r w:rsidR="00ED6BB7">
        <w:rPr>
          <w:sz w:val="24"/>
          <w:szCs w:val="24"/>
        </w:rPr>
        <w:t>hububatın</w:t>
      </w:r>
      <w:r w:rsidR="002358C5" w:rsidRPr="0002238A">
        <w:rPr>
          <w:sz w:val="22"/>
          <w:szCs w:val="22"/>
        </w:rPr>
        <w:t xml:space="preserve"> durumuna göre işletme belirler.</w:t>
      </w:r>
      <w:r w:rsidR="00982C13" w:rsidRPr="0002238A">
        <w:rPr>
          <w:sz w:val="22"/>
          <w:szCs w:val="22"/>
        </w:rPr>
        <w:t xml:space="preserve"> </w:t>
      </w:r>
      <w:r w:rsidR="00112210" w:rsidRPr="0002238A">
        <w:rPr>
          <w:sz w:val="24"/>
          <w:szCs w:val="24"/>
        </w:rPr>
        <w:t>Hasad</w:t>
      </w:r>
      <w:r w:rsidR="00982C13" w:rsidRPr="0002238A">
        <w:rPr>
          <w:sz w:val="24"/>
          <w:szCs w:val="24"/>
        </w:rPr>
        <w:t>a başlamadan önce arazi koşullarında rastgele seçile</w:t>
      </w:r>
      <w:r w:rsidR="00137B80" w:rsidRPr="0002238A">
        <w:rPr>
          <w:sz w:val="24"/>
          <w:szCs w:val="24"/>
        </w:rPr>
        <w:t>re</w:t>
      </w:r>
      <w:r w:rsidR="00982C13" w:rsidRPr="0002238A">
        <w:rPr>
          <w:sz w:val="24"/>
          <w:szCs w:val="24"/>
        </w:rPr>
        <w:t xml:space="preserve">k </w:t>
      </w:r>
      <w:r w:rsidR="00ED6BB7">
        <w:rPr>
          <w:sz w:val="24"/>
          <w:szCs w:val="24"/>
        </w:rPr>
        <w:t>hububat</w:t>
      </w:r>
      <w:r w:rsidR="00830BC6" w:rsidRPr="0002238A">
        <w:rPr>
          <w:sz w:val="24"/>
          <w:szCs w:val="24"/>
        </w:rPr>
        <w:t xml:space="preserve"> başaklarından</w:t>
      </w:r>
      <w:r w:rsidR="00982C13" w:rsidRPr="0002238A">
        <w:rPr>
          <w:sz w:val="24"/>
          <w:szCs w:val="24"/>
        </w:rPr>
        <w:t xml:space="preserve"> alınan </w:t>
      </w:r>
      <w:r w:rsidR="00ED6BB7">
        <w:rPr>
          <w:sz w:val="24"/>
          <w:szCs w:val="24"/>
        </w:rPr>
        <w:t>hububat</w:t>
      </w:r>
      <w:r w:rsidR="00982C13" w:rsidRPr="0002238A">
        <w:rPr>
          <w:sz w:val="24"/>
          <w:szCs w:val="24"/>
        </w:rPr>
        <w:t xml:space="preserve"> tanelerinin nem oranı % </w:t>
      </w:r>
      <w:r w:rsidR="00830BC6" w:rsidRPr="0002238A">
        <w:rPr>
          <w:sz w:val="24"/>
          <w:szCs w:val="24"/>
        </w:rPr>
        <w:t>14</w:t>
      </w:r>
      <w:r w:rsidR="00982C13" w:rsidRPr="0002238A">
        <w:rPr>
          <w:sz w:val="24"/>
          <w:szCs w:val="24"/>
        </w:rPr>
        <w:t xml:space="preserve"> ve altında o</w:t>
      </w:r>
      <w:r w:rsidR="00BA2CF8" w:rsidRPr="0002238A">
        <w:rPr>
          <w:sz w:val="24"/>
          <w:szCs w:val="24"/>
        </w:rPr>
        <w:t>lduğunda hasat başlatılır n</w:t>
      </w:r>
      <w:r w:rsidR="00982C13" w:rsidRPr="0002238A">
        <w:rPr>
          <w:sz w:val="24"/>
          <w:szCs w:val="24"/>
        </w:rPr>
        <w:t xml:space="preserve">em oranı % </w:t>
      </w:r>
      <w:r w:rsidR="00830BC6" w:rsidRPr="0002238A">
        <w:rPr>
          <w:sz w:val="24"/>
          <w:szCs w:val="24"/>
        </w:rPr>
        <w:t>14</w:t>
      </w:r>
      <w:r w:rsidR="00982C13" w:rsidRPr="0002238A">
        <w:rPr>
          <w:sz w:val="24"/>
          <w:szCs w:val="24"/>
        </w:rPr>
        <w:t xml:space="preserve"> ve</w:t>
      </w:r>
      <w:r w:rsidR="00137B80" w:rsidRPr="0002238A">
        <w:rPr>
          <w:sz w:val="24"/>
          <w:szCs w:val="24"/>
        </w:rPr>
        <w:t xml:space="preserve"> altında olduğu sürece</w:t>
      </w:r>
      <w:r w:rsidR="00982C13" w:rsidRPr="0002238A">
        <w:rPr>
          <w:sz w:val="24"/>
          <w:szCs w:val="24"/>
        </w:rPr>
        <w:t xml:space="preserve"> hasat durdurulamaz ve </w:t>
      </w:r>
      <w:r w:rsidR="004A027B" w:rsidRPr="0002238A">
        <w:rPr>
          <w:sz w:val="24"/>
          <w:szCs w:val="24"/>
        </w:rPr>
        <w:t>alıcı</w:t>
      </w:r>
      <w:r w:rsidR="00982C13" w:rsidRPr="0002238A">
        <w:rPr>
          <w:sz w:val="24"/>
          <w:szCs w:val="24"/>
        </w:rPr>
        <w:t xml:space="preserve"> tarafından ürünler teslim alınmaya devam eder. Hasat esnasında nem oranı % </w:t>
      </w:r>
      <w:r w:rsidR="00830BC6" w:rsidRPr="0002238A">
        <w:rPr>
          <w:sz w:val="24"/>
          <w:szCs w:val="24"/>
        </w:rPr>
        <w:t>14</w:t>
      </w:r>
      <w:r w:rsidR="00982C13" w:rsidRPr="0002238A">
        <w:rPr>
          <w:sz w:val="24"/>
          <w:szCs w:val="24"/>
        </w:rPr>
        <w:t xml:space="preserve">’un üzerinde olduğu durumlarda Alıcı ürünü almak isterse hasat durdurulmaz </w:t>
      </w:r>
      <w:r w:rsidR="00830BC6" w:rsidRPr="0002238A">
        <w:rPr>
          <w:sz w:val="24"/>
          <w:szCs w:val="24"/>
        </w:rPr>
        <w:t xml:space="preserve">nem oranı %14’ün üzerindeki oran kadar fire düşümü yapılarak </w:t>
      </w:r>
      <w:r w:rsidR="00982C13" w:rsidRPr="0002238A">
        <w:rPr>
          <w:sz w:val="24"/>
          <w:szCs w:val="24"/>
        </w:rPr>
        <w:t>ürün teslimine devam edilir.</w:t>
      </w:r>
      <w:r w:rsidR="005359E9" w:rsidRPr="0002238A">
        <w:rPr>
          <w:sz w:val="24"/>
          <w:szCs w:val="24"/>
        </w:rPr>
        <w:t xml:space="preserve"> </w:t>
      </w:r>
    </w:p>
    <w:p w14:paraId="00449AF9" w14:textId="77777777" w:rsidR="002358C5" w:rsidRPr="0002238A" w:rsidRDefault="002358C5" w:rsidP="002358C5">
      <w:pPr>
        <w:ind w:firstLine="708"/>
        <w:jc w:val="both"/>
        <w:rPr>
          <w:sz w:val="22"/>
          <w:szCs w:val="22"/>
        </w:rPr>
      </w:pPr>
      <w:r w:rsidRPr="0002238A">
        <w:rPr>
          <w:sz w:val="22"/>
          <w:szCs w:val="22"/>
        </w:rPr>
        <w:t>Ürün hasat edildiği gün biçerdöverden sevk edilecek kamyona yüklenerek müşteri tarafından teslim alınacaktır. Hasat edilen ürün, aynı gün taşınacak, bir sonraki güne bırakılmayacaktır.</w:t>
      </w:r>
    </w:p>
    <w:p w14:paraId="62F9E380" w14:textId="29765581" w:rsidR="002358C5" w:rsidRPr="0002238A" w:rsidRDefault="00B266FE" w:rsidP="002358C5">
      <w:pPr>
        <w:ind w:firstLine="708"/>
        <w:jc w:val="both"/>
        <w:rPr>
          <w:sz w:val="22"/>
          <w:szCs w:val="22"/>
        </w:rPr>
      </w:pPr>
      <w:proofErr w:type="gramStart"/>
      <w:r w:rsidRPr="0002238A">
        <w:rPr>
          <w:sz w:val="22"/>
          <w:szCs w:val="22"/>
        </w:rPr>
        <w:t>d</w:t>
      </w:r>
      <w:proofErr w:type="gramEnd"/>
      <w:r w:rsidRPr="0002238A">
        <w:rPr>
          <w:sz w:val="22"/>
          <w:szCs w:val="22"/>
        </w:rPr>
        <w:t>.</w:t>
      </w:r>
      <w:r w:rsidR="002358C5" w:rsidRPr="0002238A">
        <w:rPr>
          <w:sz w:val="22"/>
          <w:szCs w:val="22"/>
        </w:rPr>
        <w:t xml:space="preserve"> Satın alınan </w:t>
      </w:r>
      <w:r w:rsidR="00ED6BB7">
        <w:rPr>
          <w:sz w:val="24"/>
          <w:szCs w:val="24"/>
        </w:rPr>
        <w:t>hububat</w:t>
      </w:r>
      <w:r w:rsidR="002358C5" w:rsidRPr="0002238A">
        <w:rPr>
          <w:sz w:val="22"/>
          <w:szCs w:val="22"/>
        </w:rPr>
        <w:t xml:space="preserve"> ürünü kamyona yüklendikten sonra kamyonun arıza yapması veya şoförün gecikmesinden dolayı üründe meydana gelebilecek kızışma ve bozulmalardan işletme sorumlu değildir. Hasat edilen ürünün biçerdöverden </w:t>
      </w:r>
      <w:r w:rsidR="00213492" w:rsidRPr="0002238A">
        <w:rPr>
          <w:sz w:val="22"/>
          <w:szCs w:val="22"/>
        </w:rPr>
        <w:t xml:space="preserve">satış üzerine kalana </w:t>
      </w:r>
      <w:r w:rsidR="002358C5" w:rsidRPr="0002238A">
        <w:rPr>
          <w:sz w:val="22"/>
          <w:szCs w:val="22"/>
        </w:rPr>
        <w:t xml:space="preserve">ait kamyona, tarlada yüklendikten sonraki her türlü sorumluluk </w:t>
      </w:r>
      <w:r w:rsidR="00213492" w:rsidRPr="0002238A">
        <w:rPr>
          <w:sz w:val="22"/>
          <w:szCs w:val="22"/>
        </w:rPr>
        <w:t xml:space="preserve">satış üzerine kalana </w:t>
      </w:r>
      <w:r w:rsidR="002358C5" w:rsidRPr="0002238A">
        <w:rPr>
          <w:sz w:val="22"/>
          <w:szCs w:val="22"/>
        </w:rPr>
        <w:t xml:space="preserve">aittir. </w:t>
      </w:r>
    </w:p>
    <w:p w14:paraId="27998350" w14:textId="3E889C5C" w:rsidR="002358C5" w:rsidRPr="0002238A" w:rsidRDefault="00B266FE" w:rsidP="002358C5">
      <w:pPr>
        <w:ind w:firstLine="708"/>
        <w:jc w:val="both"/>
        <w:rPr>
          <w:sz w:val="22"/>
          <w:szCs w:val="22"/>
        </w:rPr>
      </w:pPr>
      <w:proofErr w:type="gramStart"/>
      <w:r w:rsidRPr="0002238A">
        <w:rPr>
          <w:sz w:val="22"/>
          <w:szCs w:val="22"/>
        </w:rPr>
        <w:t>e</w:t>
      </w:r>
      <w:proofErr w:type="gramEnd"/>
      <w:r w:rsidRPr="0002238A">
        <w:rPr>
          <w:sz w:val="22"/>
          <w:szCs w:val="22"/>
        </w:rPr>
        <w:t>.</w:t>
      </w:r>
      <w:r w:rsidR="002358C5" w:rsidRPr="0002238A">
        <w:rPr>
          <w:sz w:val="22"/>
          <w:szCs w:val="22"/>
        </w:rPr>
        <w:t xml:space="preserve"> </w:t>
      </w:r>
      <w:r w:rsidR="00ED6BB7">
        <w:rPr>
          <w:sz w:val="24"/>
          <w:szCs w:val="24"/>
        </w:rPr>
        <w:t>Hububat</w:t>
      </w:r>
      <w:r w:rsidR="002358C5" w:rsidRPr="0002238A">
        <w:rPr>
          <w:sz w:val="22"/>
          <w:szCs w:val="22"/>
        </w:rPr>
        <w:t xml:space="preserve"> hasadı işletme tarafından yapılacaktır. Parsellerin biçim sıra ve zamanını işletme belirler.</w:t>
      </w:r>
    </w:p>
    <w:p w14:paraId="474F65CF" w14:textId="5D6EB5BD" w:rsidR="002358C5" w:rsidRPr="0002238A" w:rsidRDefault="00B266FE" w:rsidP="002358C5">
      <w:pPr>
        <w:ind w:firstLine="708"/>
        <w:jc w:val="both"/>
        <w:rPr>
          <w:sz w:val="22"/>
          <w:szCs w:val="22"/>
        </w:rPr>
      </w:pPr>
      <w:proofErr w:type="gramStart"/>
      <w:r w:rsidRPr="0002238A">
        <w:rPr>
          <w:sz w:val="22"/>
          <w:szCs w:val="22"/>
        </w:rPr>
        <w:t>f</w:t>
      </w:r>
      <w:proofErr w:type="gramEnd"/>
      <w:r w:rsidRPr="0002238A">
        <w:rPr>
          <w:sz w:val="22"/>
          <w:szCs w:val="22"/>
        </w:rPr>
        <w:t>.</w:t>
      </w:r>
      <w:r w:rsidR="00801B5E" w:rsidRPr="0002238A">
        <w:rPr>
          <w:sz w:val="22"/>
          <w:szCs w:val="22"/>
        </w:rPr>
        <w:t xml:space="preserve"> İşletme var olan</w:t>
      </w:r>
      <w:r w:rsidR="002358C5" w:rsidRPr="0002238A">
        <w:rPr>
          <w:sz w:val="22"/>
          <w:szCs w:val="22"/>
        </w:rPr>
        <w:t xml:space="preserve"> kamyon</w:t>
      </w:r>
      <w:r w:rsidR="00801B5E" w:rsidRPr="0002238A">
        <w:rPr>
          <w:sz w:val="22"/>
          <w:szCs w:val="22"/>
        </w:rPr>
        <w:t>ların yetersiz kalması ve benzeri durumlarda Alıcıdan ek olarak nakliye aracı</w:t>
      </w:r>
      <w:r w:rsidR="002358C5" w:rsidRPr="0002238A">
        <w:rPr>
          <w:sz w:val="22"/>
          <w:szCs w:val="22"/>
        </w:rPr>
        <w:t xml:space="preserve"> iste</w:t>
      </w:r>
      <w:r w:rsidR="00801B5E" w:rsidRPr="0002238A">
        <w:rPr>
          <w:sz w:val="22"/>
          <w:szCs w:val="22"/>
        </w:rPr>
        <w:t>yebilecek ve</w:t>
      </w:r>
      <w:r w:rsidR="002358C5" w:rsidRPr="0002238A">
        <w:rPr>
          <w:sz w:val="22"/>
          <w:szCs w:val="22"/>
        </w:rPr>
        <w:t xml:space="preserve"> </w:t>
      </w:r>
      <w:r w:rsidR="00801B5E" w:rsidRPr="0002238A">
        <w:rPr>
          <w:sz w:val="22"/>
          <w:szCs w:val="22"/>
        </w:rPr>
        <w:t>Alıcı nakliye aracı</w:t>
      </w:r>
      <w:r w:rsidR="00213492" w:rsidRPr="0002238A">
        <w:rPr>
          <w:sz w:val="22"/>
          <w:szCs w:val="22"/>
        </w:rPr>
        <w:t xml:space="preserve"> </w:t>
      </w:r>
      <w:r w:rsidR="00801B5E" w:rsidRPr="0002238A">
        <w:rPr>
          <w:sz w:val="22"/>
          <w:szCs w:val="22"/>
        </w:rPr>
        <w:t>(</w:t>
      </w:r>
      <w:r w:rsidR="002358C5" w:rsidRPr="0002238A">
        <w:rPr>
          <w:sz w:val="22"/>
          <w:szCs w:val="22"/>
        </w:rPr>
        <w:t>kamyon</w:t>
      </w:r>
      <w:r w:rsidR="00801B5E" w:rsidRPr="0002238A">
        <w:rPr>
          <w:sz w:val="22"/>
          <w:szCs w:val="22"/>
        </w:rPr>
        <w:t>)</w:t>
      </w:r>
      <w:r w:rsidR="002358C5" w:rsidRPr="0002238A">
        <w:rPr>
          <w:sz w:val="22"/>
          <w:szCs w:val="22"/>
        </w:rPr>
        <w:t xml:space="preserve"> </w:t>
      </w:r>
      <w:r w:rsidR="00BF57F4">
        <w:rPr>
          <w:sz w:val="22"/>
          <w:szCs w:val="22"/>
        </w:rPr>
        <w:t>temin ederek kuruma</w:t>
      </w:r>
      <w:r w:rsidR="00801B5E" w:rsidRPr="0002238A">
        <w:rPr>
          <w:sz w:val="22"/>
          <w:szCs w:val="22"/>
        </w:rPr>
        <w:t xml:space="preserve"> göndermek</w:t>
      </w:r>
      <w:r w:rsidR="002358C5" w:rsidRPr="0002238A">
        <w:rPr>
          <w:sz w:val="22"/>
          <w:szCs w:val="22"/>
        </w:rPr>
        <w:t xml:space="preserve"> zorundadır.</w:t>
      </w:r>
      <w:r w:rsidR="006729B1" w:rsidRPr="0002238A">
        <w:rPr>
          <w:sz w:val="22"/>
          <w:szCs w:val="22"/>
        </w:rPr>
        <w:t xml:space="preserve"> Nakliye aracı temin edilmemesinden dolayı hasadın aksaması durumunda alıcıya cezai işlem uygulanacaktır. </w:t>
      </w:r>
    </w:p>
    <w:p w14:paraId="5C801DD3" w14:textId="794AD6EA" w:rsidR="006729B1" w:rsidRPr="0002238A" w:rsidRDefault="00B266FE" w:rsidP="006729B1">
      <w:pPr>
        <w:ind w:firstLine="708"/>
        <w:jc w:val="both"/>
        <w:rPr>
          <w:sz w:val="22"/>
          <w:szCs w:val="22"/>
        </w:rPr>
      </w:pPr>
      <w:proofErr w:type="gramStart"/>
      <w:r w:rsidRPr="0002238A">
        <w:rPr>
          <w:sz w:val="22"/>
          <w:szCs w:val="22"/>
        </w:rPr>
        <w:t>g.</w:t>
      </w:r>
      <w:proofErr w:type="gramEnd"/>
      <w:r w:rsidR="002358C5" w:rsidRPr="0002238A">
        <w:rPr>
          <w:sz w:val="22"/>
          <w:szCs w:val="22"/>
        </w:rPr>
        <w:t xml:space="preserve"> </w:t>
      </w:r>
      <w:r w:rsidR="00213492" w:rsidRPr="0002238A">
        <w:rPr>
          <w:sz w:val="22"/>
          <w:szCs w:val="22"/>
        </w:rPr>
        <w:t xml:space="preserve">Satış üzerine kalanın </w:t>
      </w:r>
      <w:r w:rsidR="002358C5" w:rsidRPr="0002238A">
        <w:rPr>
          <w:sz w:val="22"/>
          <w:szCs w:val="22"/>
        </w:rPr>
        <w:t xml:space="preserve">çalıştırdığı personel ve şoförlerin her türlü tedbirsizlik, kasıt ve ihmali sonucu doğacak zararlardan </w:t>
      </w:r>
      <w:r w:rsidR="00435417" w:rsidRPr="0002238A">
        <w:rPr>
          <w:sz w:val="22"/>
          <w:szCs w:val="22"/>
        </w:rPr>
        <w:t xml:space="preserve">satış üzerine kalan </w:t>
      </w:r>
      <w:r w:rsidR="002358C5" w:rsidRPr="0002238A">
        <w:rPr>
          <w:sz w:val="22"/>
          <w:szCs w:val="22"/>
        </w:rPr>
        <w:t>s</w:t>
      </w:r>
      <w:r w:rsidR="00ED6BB7">
        <w:rPr>
          <w:sz w:val="22"/>
          <w:szCs w:val="22"/>
        </w:rPr>
        <w:t xml:space="preserve">orumludur. İş </w:t>
      </w:r>
      <w:r w:rsidR="002358C5" w:rsidRPr="0002238A">
        <w:rPr>
          <w:sz w:val="22"/>
          <w:szCs w:val="22"/>
        </w:rPr>
        <w:t xml:space="preserve">yapılırken </w:t>
      </w:r>
      <w:r w:rsidR="00435417" w:rsidRPr="0002238A">
        <w:rPr>
          <w:sz w:val="22"/>
          <w:szCs w:val="22"/>
        </w:rPr>
        <w:t xml:space="preserve">satış üzerine kalan </w:t>
      </w:r>
      <w:r w:rsidR="002358C5" w:rsidRPr="0002238A">
        <w:rPr>
          <w:sz w:val="22"/>
          <w:szCs w:val="22"/>
        </w:rPr>
        <w:t xml:space="preserve">çalışanlarının sigara, ateş ve benzeri sebeplerle yangınlara ve sorumluluk alanları dışındaki çeşitli kazalara sebep olmamak için gereken dikkat ve özeni göstermeleri gerekmektedir, bu ve buna benzer istenmeyen durumlar karşısında işletmeye verilen zararlar işletme teknik elemanlarınca hazırlanacak olan Zarar-Ziyan Tespit Raporu doğrultusunda </w:t>
      </w:r>
      <w:r w:rsidR="00435417" w:rsidRPr="0002238A">
        <w:rPr>
          <w:sz w:val="22"/>
          <w:szCs w:val="22"/>
        </w:rPr>
        <w:t xml:space="preserve">satış üzerine kalandan </w:t>
      </w:r>
      <w:r w:rsidR="002358C5" w:rsidRPr="0002238A">
        <w:rPr>
          <w:sz w:val="22"/>
          <w:szCs w:val="22"/>
        </w:rPr>
        <w:t>tahsil edilecektir. Oluşacak olan zararın bedeli her bir zarar için ayrı ayrı tahsil edilir veya alacağı varsa alacağından mahsup edilir.</w:t>
      </w:r>
      <w:r w:rsidR="006729B1" w:rsidRPr="0002238A">
        <w:rPr>
          <w:sz w:val="22"/>
          <w:szCs w:val="22"/>
        </w:rPr>
        <w:t xml:space="preserve"> </w:t>
      </w:r>
      <w:r w:rsidR="005D4582">
        <w:rPr>
          <w:sz w:val="24"/>
          <w:szCs w:val="24"/>
        </w:rPr>
        <w:t>Hububat</w:t>
      </w:r>
      <w:r w:rsidR="006729B1" w:rsidRPr="0002238A">
        <w:rPr>
          <w:sz w:val="22"/>
          <w:szCs w:val="22"/>
        </w:rPr>
        <w:t xml:space="preserve"> Kurumumuzda (işyerinde) teslim edileceğinden, teslim ve nakliye sırasında müşterinin bu işte çalıştıracağı tüm personelin yürürlükteki ceza, hukuk yasaları, iş kanunu, trafik kanunu, vergi kanunları, SGK mevzuatları ile ilgili bütün kanunlar, Karayolları trafik tüzüğü, tüzük ve nizamnamelerin uygulanmasından doğacak her türlü sorumluluk alıcıya aittir.</w:t>
      </w:r>
    </w:p>
    <w:p w14:paraId="4DCA0336" w14:textId="77777777" w:rsidR="002358C5" w:rsidRPr="0002238A" w:rsidRDefault="002358C5" w:rsidP="002358C5">
      <w:pPr>
        <w:ind w:firstLine="708"/>
        <w:jc w:val="both"/>
        <w:rPr>
          <w:sz w:val="22"/>
          <w:szCs w:val="22"/>
        </w:rPr>
      </w:pPr>
      <w:proofErr w:type="gramStart"/>
      <w:r w:rsidRPr="0002238A">
        <w:rPr>
          <w:sz w:val="22"/>
          <w:szCs w:val="22"/>
        </w:rPr>
        <w:t>h</w:t>
      </w:r>
      <w:proofErr w:type="gramEnd"/>
      <w:r w:rsidRPr="0002238A">
        <w:rPr>
          <w:sz w:val="22"/>
          <w:szCs w:val="22"/>
        </w:rPr>
        <w:t xml:space="preserve">. İşte işin ehli olan ve 18 yaşından büyük kişiler çalıştırılacağı gibi İş sağlığı ve güvenliği dahil olmak üzere işin yapılması sürecinde tüm yasal sorumluluk </w:t>
      </w:r>
      <w:r w:rsidR="00435417" w:rsidRPr="0002238A">
        <w:rPr>
          <w:sz w:val="22"/>
          <w:szCs w:val="22"/>
        </w:rPr>
        <w:t xml:space="preserve">satış üzerine kalana </w:t>
      </w:r>
      <w:r w:rsidRPr="0002238A">
        <w:rPr>
          <w:sz w:val="22"/>
          <w:szCs w:val="22"/>
        </w:rPr>
        <w:t xml:space="preserve">aittir. </w:t>
      </w:r>
    </w:p>
    <w:p w14:paraId="59EA1D6F" w14:textId="77777777" w:rsidR="002A053D" w:rsidRPr="0002238A" w:rsidRDefault="002A053D" w:rsidP="002358C5">
      <w:pPr>
        <w:ind w:firstLine="708"/>
        <w:jc w:val="both"/>
        <w:rPr>
          <w:sz w:val="22"/>
          <w:szCs w:val="22"/>
        </w:rPr>
      </w:pPr>
      <w:proofErr w:type="gramStart"/>
      <w:r w:rsidRPr="0002238A">
        <w:rPr>
          <w:sz w:val="22"/>
          <w:szCs w:val="22"/>
        </w:rPr>
        <w:t>ı</w:t>
      </w:r>
      <w:proofErr w:type="gramEnd"/>
      <w:r w:rsidRPr="0002238A">
        <w:rPr>
          <w:sz w:val="22"/>
          <w:szCs w:val="22"/>
        </w:rPr>
        <w:t xml:space="preserve">. Alıcı hasat süresince </w:t>
      </w:r>
      <w:r w:rsidR="00451F60" w:rsidRPr="0002238A">
        <w:rPr>
          <w:sz w:val="22"/>
          <w:szCs w:val="22"/>
        </w:rPr>
        <w:t>Müdürlüğümüzün</w:t>
      </w:r>
      <w:r w:rsidRPr="0002238A">
        <w:rPr>
          <w:sz w:val="22"/>
          <w:szCs w:val="22"/>
        </w:rPr>
        <w:t xml:space="preserve"> yayınlamış ve yayınlayacak olduğu tamim, talimat ve emirlere uymak zorundadır.</w:t>
      </w:r>
    </w:p>
    <w:p w14:paraId="05781DF8" w14:textId="77777777" w:rsidR="002358C5" w:rsidRPr="0002238A" w:rsidRDefault="002358C5" w:rsidP="002358C5">
      <w:pPr>
        <w:ind w:firstLine="708"/>
        <w:jc w:val="both"/>
        <w:rPr>
          <w:sz w:val="22"/>
          <w:szCs w:val="22"/>
        </w:rPr>
      </w:pPr>
    </w:p>
    <w:p w14:paraId="1D9AE334" w14:textId="77777777" w:rsidR="002358C5" w:rsidRPr="003A03BD" w:rsidRDefault="002358C5" w:rsidP="002358C5">
      <w:pPr>
        <w:pStyle w:val="KonuBal"/>
        <w:jc w:val="both"/>
        <w:rPr>
          <w:color w:val="000000"/>
          <w:sz w:val="22"/>
          <w:szCs w:val="22"/>
        </w:rPr>
      </w:pPr>
    </w:p>
    <w:p w14:paraId="5A0AF6CA" w14:textId="77777777" w:rsidR="002358C5" w:rsidRPr="003A03BD" w:rsidRDefault="002358C5" w:rsidP="002358C5">
      <w:pPr>
        <w:pStyle w:val="KonuBal"/>
        <w:jc w:val="both"/>
        <w:rPr>
          <w:color w:val="000000"/>
          <w:sz w:val="22"/>
          <w:szCs w:val="22"/>
        </w:rPr>
      </w:pPr>
      <w:r w:rsidRPr="003A03BD">
        <w:rPr>
          <w:color w:val="000000"/>
          <w:sz w:val="22"/>
          <w:szCs w:val="22"/>
        </w:rPr>
        <w:t xml:space="preserve">GECİKME HALİNDE ALINACAK CEZALAR </w:t>
      </w:r>
    </w:p>
    <w:p w14:paraId="71AA865C" w14:textId="77777777" w:rsidR="002358C5" w:rsidRPr="003A03BD" w:rsidRDefault="002358C5" w:rsidP="002358C5">
      <w:pPr>
        <w:pStyle w:val="KonuBal"/>
        <w:jc w:val="both"/>
        <w:rPr>
          <w:color w:val="000000"/>
          <w:sz w:val="22"/>
          <w:szCs w:val="22"/>
        </w:rPr>
      </w:pPr>
      <w:r w:rsidRPr="003A03BD">
        <w:rPr>
          <w:color w:val="000000"/>
          <w:sz w:val="22"/>
          <w:szCs w:val="22"/>
        </w:rPr>
        <w:tab/>
      </w:r>
    </w:p>
    <w:p w14:paraId="35F1759A" w14:textId="42EE0682" w:rsidR="002358C5" w:rsidRPr="003A03BD" w:rsidRDefault="004F6E8D" w:rsidP="002358C5">
      <w:pPr>
        <w:pStyle w:val="KonuBal"/>
        <w:jc w:val="both"/>
        <w:rPr>
          <w:b w:val="0"/>
          <w:sz w:val="22"/>
          <w:szCs w:val="22"/>
        </w:rPr>
      </w:pPr>
      <w:r>
        <w:rPr>
          <w:color w:val="000000"/>
          <w:sz w:val="22"/>
          <w:szCs w:val="22"/>
        </w:rPr>
        <w:tab/>
        <w:t>Madde 8</w:t>
      </w:r>
      <w:r w:rsidR="002358C5" w:rsidRPr="003A03BD">
        <w:rPr>
          <w:color w:val="000000"/>
          <w:sz w:val="22"/>
          <w:szCs w:val="22"/>
        </w:rPr>
        <w:t xml:space="preserve">- </w:t>
      </w:r>
      <w:r w:rsidR="002358C5" w:rsidRPr="003A03BD">
        <w:rPr>
          <w:b w:val="0"/>
          <w:color w:val="000000"/>
          <w:sz w:val="22"/>
          <w:szCs w:val="22"/>
        </w:rPr>
        <w:t>Satışı yapılacak</w:t>
      </w:r>
      <w:r w:rsidR="002358C5" w:rsidRPr="003A03BD">
        <w:rPr>
          <w:color w:val="000000"/>
          <w:sz w:val="22"/>
          <w:szCs w:val="22"/>
        </w:rPr>
        <w:t xml:space="preserve"> </w:t>
      </w:r>
      <w:r w:rsidR="005D4582" w:rsidRPr="005D4582">
        <w:rPr>
          <w:b w:val="0"/>
          <w:szCs w:val="24"/>
        </w:rPr>
        <w:t>hububat</w:t>
      </w:r>
      <w:r w:rsidR="009D316F" w:rsidRPr="005D4582">
        <w:rPr>
          <w:b w:val="0"/>
          <w:color w:val="000000"/>
          <w:sz w:val="22"/>
          <w:szCs w:val="22"/>
        </w:rPr>
        <w:t xml:space="preserve"> </w:t>
      </w:r>
      <w:r w:rsidR="009D316F">
        <w:rPr>
          <w:b w:val="0"/>
          <w:color w:val="000000"/>
          <w:sz w:val="22"/>
          <w:szCs w:val="22"/>
        </w:rPr>
        <w:t>ürününün</w:t>
      </w:r>
      <w:r w:rsidR="002358C5" w:rsidRPr="003A03BD">
        <w:rPr>
          <w:b w:val="0"/>
          <w:color w:val="000000"/>
          <w:sz w:val="22"/>
          <w:szCs w:val="22"/>
        </w:rPr>
        <w:t xml:space="preserve"> teslimatı hasat esnasında</w:t>
      </w:r>
      <w:r w:rsidR="002358C5" w:rsidRPr="003A03BD">
        <w:rPr>
          <w:color w:val="000000"/>
          <w:sz w:val="22"/>
          <w:szCs w:val="22"/>
        </w:rPr>
        <w:t xml:space="preserve"> </w:t>
      </w:r>
      <w:r w:rsidR="002358C5" w:rsidRPr="003A03BD">
        <w:rPr>
          <w:b w:val="0"/>
          <w:color w:val="000000"/>
          <w:sz w:val="22"/>
          <w:szCs w:val="22"/>
        </w:rPr>
        <w:t>direkt biçerdöverden yapılacağından biçilen</w:t>
      </w:r>
      <w:r w:rsidR="002358C5" w:rsidRPr="003A03BD">
        <w:rPr>
          <w:sz w:val="22"/>
          <w:szCs w:val="22"/>
        </w:rPr>
        <w:t xml:space="preserve"> </w:t>
      </w:r>
      <w:r w:rsidR="002358C5" w:rsidRPr="003A03BD">
        <w:rPr>
          <w:b w:val="0"/>
          <w:sz w:val="22"/>
          <w:szCs w:val="22"/>
        </w:rPr>
        <w:t>partiyi satın alan hasat işini aksatmayacak</w:t>
      </w:r>
      <w:r w:rsidR="002358C5" w:rsidRPr="003A03BD">
        <w:rPr>
          <w:sz w:val="22"/>
          <w:szCs w:val="22"/>
        </w:rPr>
        <w:t xml:space="preserve"> </w:t>
      </w:r>
      <w:r w:rsidR="002358C5" w:rsidRPr="003A03BD">
        <w:rPr>
          <w:b w:val="0"/>
          <w:sz w:val="22"/>
          <w:szCs w:val="22"/>
        </w:rPr>
        <w:t>şekilde kamyon bulunduracaktır. Kamyon yokluğu nedeniyle hasadın aksaması durumunda kamyonun geciktiği her</w:t>
      </w:r>
      <w:r w:rsidR="0069422A" w:rsidRPr="003A03BD">
        <w:rPr>
          <w:b w:val="0"/>
          <w:sz w:val="22"/>
          <w:szCs w:val="22"/>
        </w:rPr>
        <w:t xml:space="preserve"> bir</w:t>
      </w:r>
      <w:r w:rsidR="002358C5" w:rsidRPr="003A03BD">
        <w:rPr>
          <w:b w:val="0"/>
          <w:sz w:val="22"/>
          <w:szCs w:val="22"/>
        </w:rPr>
        <w:t xml:space="preserve"> saat için</w:t>
      </w:r>
      <w:r w:rsidR="0050607E" w:rsidRPr="003A03BD">
        <w:rPr>
          <w:b w:val="0"/>
          <w:sz w:val="22"/>
          <w:szCs w:val="22"/>
        </w:rPr>
        <w:t xml:space="preserve"> </w:t>
      </w:r>
      <w:r w:rsidR="00FC035F">
        <w:rPr>
          <w:sz w:val="22"/>
          <w:szCs w:val="22"/>
        </w:rPr>
        <w:t>5.</w:t>
      </w:r>
      <w:r w:rsidR="009829A8" w:rsidRPr="00543E8E">
        <w:rPr>
          <w:sz w:val="22"/>
          <w:szCs w:val="22"/>
        </w:rPr>
        <w:t>000</w:t>
      </w:r>
      <w:r w:rsidR="002358C5" w:rsidRPr="00543E8E">
        <w:rPr>
          <w:sz w:val="22"/>
          <w:szCs w:val="22"/>
        </w:rPr>
        <w:t xml:space="preserve"> TL</w:t>
      </w:r>
      <w:r w:rsidR="002358C5" w:rsidRPr="00543E8E">
        <w:rPr>
          <w:b w:val="0"/>
          <w:sz w:val="22"/>
          <w:szCs w:val="22"/>
        </w:rPr>
        <w:t xml:space="preserve"> </w:t>
      </w:r>
      <w:r w:rsidR="002358C5" w:rsidRPr="003A03BD">
        <w:rPr>
          <w:b w:val="0"/>
          <w:sz w:val="22"/>
          <w:szCs w:val="22"/>
        </w:rPr>
        <w:t>gecikme cezası alınır.</w:t>
      </w:r>
      <w:r w:rsidR="004974C1" w:rsidRPr="003A03BD">
        <w:rPr>
          <w:b w:val="0"/>
          <w:sz w:val="22"/>
          <w:szCs w:val="22"/>
        </w:rPr>
        <w:t xml:space="preserve"> Ancak bu gecikme 10 günü</w:t>
      </w:r>
      <w:r w:rsidR="00414D2A">
        <w:rPr>
          <w:b w:val="0"/>
          <w:sz w:val="22"/>
          <w:szCs w:val="22"/>
        </w:rPr>
        <w:t xml:space="preserve"> geçerse 20</w:t>
      </w:r>
      <w:r w:rsidR="004974C1" w:rsidRPr="003A03BD">
        <w:rPr>
          <w:b w:val="0"/>
          <w:sz w:val="22"/>
          <w:szCs w:val="22"/>
        </w:rPr>
        <w:t xml:space="preserve">. madde hükümleri uygulanır.  </w:t>
      </w:r>
    </w:p>
    <w:p w14:paraId="0B396A4B" w14:textId="77777777" w:rsidR="002358C5" w:rsidRPr="003A03BD" w:rsidRDefault="002358C5" w:rsidP="002358C5">
      <w:pPr>
        <w:pStyle w:val="KonuBal"/>
        <w:jc w:val="both"/>
        <w:rPr>
          <w:b w:val="0"/>
          <w:sz w:val="22"/>
          <w:szCs w:val="22"/>
        </w:rPr>
      </w:pPr>
    </w:p>
    <w:p w14:paraId="34AF6E74" w14:textId="77777777" w:rsidR="002358C5" w:rsidRPr="003A03BD" w:rsidRDefault="002358C5" w:rsidP="002358C5">
      <w:pPr>
        <w:pStyle w:val="KonuBal"/>
        <w:jc w:val="both"/>
        <w:rPr>
          <w:b w:val="0"/>
          <w:sz w:val="22"/>
          <w:szCs w:val="22"/>
        </w:rPr>
      </w:pPr>
    </w:p>
    <w:p w14:paraId="456A251F" w14:textId="77777777" w:rsidR="00352849" w:rsidRDefault="00352849" w:rsidP="002358C5">
      <w:pPr>
        <w:pStyle w:val="KonuBal"/>
        <w:jc w:val="both"/>
        <w:rPr>
          <w:sz w:val="22"/>
          <w:szCs w:val="22"/>
        </w:rPr>
      </w:pPr>
    </w:p>
    <w:p w14:paraId="492D1C40" w14:textId="4052D961" w:rsidR="002358C5" w:rsidRPr="003A03BD" w:rsidRDefault="002358C5" w:rsidP="002358C5">
      <w:pPr>
        <w:pStyle w:val="KonuBal"/>
        <w:jc w:val="both"/>
        <w:rPr>
          <w:sz w:val="22"/>
          <w:szCs w:val="22"/>
        </w:rPr>
      </w:pPr>
      <w:r w:rsidRPr="003A03BD">
        <w:rPr>
          <w:sz w:val="22"/>
          <w:szCs w:val="22"/>
        </w:rPr>
        <w:lastRenderedPageBreak/>
        <w:t>VE</w:t>
      </w:r>
      <w:r w:rsidR="00112210">
        <w:rPr>
          <w:sz w:val="22"/>
          <w:szCs w:val="22"/>
        </w:rPr>
        <w:t>RGİ, RESİM VE HARÇLARLA TAAHHÜT</w:t>
      </w:r>
      <w:r w:rsidRPr="003A03BD">
        <w:rPr>
          <w:sz w:val="22"/>
          <w:szCs w:val="22"/>
        </w:rPr>
        <w:t xml:space="preserve"> GİDERLERİNİN KİMİN TARAFINDAN ÖDENECEĞİ</w:t>
      </w:r>
    </w:p>
    <w:p w14:paraId="62A1A15C" w14:textId="77777777" w:rsidR="002358C5" w:rsidRPr="003A03BD" w:rsidRDefault="002358C5" w:rsidP="002358C5">
      <w:pPr>
        <w:pStyle w:val="KonuBal"/>
        <w:jc w:val="both"/>
        <w:rPr>
          <w:sz w:val="22"/>
          <w:szCs w:val="22"/>
        </w:rPr>
      </w:pPr>
      <w:r w:rsidRPr="003A03BD">
        <w:rPr>
          <w:sz w:val="22"/>
          <w:szCs w:val="22"/>
        </w:rPr>
        <w:t xml:space="preserve"> </w:t>
      </w:r>
    </w:p>
    <w:p w14:paraId="6DB825A7" w14:textId="519FD8ED" w:rsidR="002358C5" w:rsidRPr="003A03BD" w:rsidRDefault="004F6E8D" w:rsidP="002358C5">
      <w:pPr>
        <w:pStyle w:val="KonuBal"/>
        <w:jc w:val="both"/>
        <w:rPr>
          <w:b w:val="0"/>
          <w:sz w:val="22"/>
          <w:szCs w:val="22"/>
        </w:rPr>
      </w:pPr>
      <w:r>
        <w:rPr>
          <w:sz w:val="22"/>
          <w:szCs w:val="22"/>
        </w:rPr>
        <w:tab/>
        <w:t>Madde 9</w:t>
      </w:r>
      <w:r w:rsidR="002358C5" w:rsidRPr="003A03BD">
        <w:rPr>
          <w:sz w:val="22"/>
          <w:szCs w:val="22"/>
        </w:rPr>
        <w:t xml:space="preserve">- </w:t>
      </w:r>
      <w:r w:rsidR="002358C5" w:rsidRPr="003A03BD">
        <w:rPr>
          <w:b w:val="0"/>
          <w:sz w:val="22"/>
          <w:szCs w:val="22"/>
        </w:rPr>
        <w:t>İhale ve taahhüdün tamamının yapılmasına ait bütün vergi, resim ve harçlarla borsa tescili</w:t>
      </w:r>
      <w:r w:rsidR="00112210">
        <w:rPr>
          <w:b w:val="0"/>
          <w:sz w:val="22"/>
          <w:szCs w:val="22"/>
        </w:rPr>
        <w:t xml:space="preserve"> işlemleri ve tescil ücretleri de alıcıya ait olup; tamamını itirazda bulunmadan alıcı ödemek zorundadır. </w:t>
      </w:r>
      <w:r w:rsidR="008D6FF3">
        <w:rPr>
          <w:b w:val="0"/>
          <w:sz w:val="22"/>
          <w:szCs w:val="22"/>
        </w:rPr>
        <w:t>Borsa tescil kesintisi Müdürlüğümüz adına satıcı tarafından ödenir.</w:t>
      </w:r>
    </w:p>
    <w:p w14:paraId="4C8972B3" w14:textId="77777777" w:rsidR="002358C5" w:rsidRPr="003A03BD" w:rsidRDefault="002358C5" w:rsidP="002358C5">
      <w:pPr>
        <w:pStyle w:val="KonuBal"/>
        <w:jc w:val="both"/>
        <w:rPr>
          <w:b w:val="0"/>
          <w:sz w:val="22"/>
          <w:szCs w:val="22"/>
        </w:rPr>
      </w:pPr>
    </w:p>
    <w:p w14:paraId="500220C2" w14:textId="77777777" w:rsidR="002358C5" w:rsidRPr="003A03BD" w:rsidRDefault="002358C5" w:rsidP="002358C5">
      <w:pPr>
        <w:pStyle w:val="KonuBal"/>
        <w:jc w:val="both"/>
        <w:rPr>
          <w:sz w:val="22"/>
          <w:szCs w:val="22"/>
        </w:rPr>
      </w:pPr>
      <w:r w:rsidRPr="003A03BD">
        <w:rPr>
          <w:sz w:val="22"/>
          <w:szCs w:val="22"/>
        </w:rPr>
        <w:t>ÖDEME YERİ VE ŞARTLARI</w:t>
      </w:r>
    </w:p>
    <w:p w14:paraId="7CAF833F" w14:textId="77777777" w:rsidR="002358C5" w:rsidRPr="003A03BD" w:rsidRDefault="002358C5" w:rsidP="002358C5">
      <w:pPr>
        <w:pStyle w:val="KonuBal"/>
        <w:jc w:val="both"/>
        <w:rPr>
          <w:sz w:val="22"/>
          <w:szCs w:val="22"/>
        </w:rPr>
      </w:pPr>
    </w:p>
    <w:p w14:paraId="744B00BE" w14:textId="6000E83C" w:rsidR="002358C5" w:rsidRPr="003A03BD" w:rsidRDefault="004F6E8D" w:rsidP="002358C5">
      <w:pPr>
        <w:pStyle w:val="KonuBal"/>
        <w:jc w:val="both"/>
        <w:rPr>
          <w:b w:val="0"/>
          <w:sz w:val="22"/>
          <w:szCs w:val="22"/>
        </w:rPr>
      </w:pPr>
      <w:r>
        <w:rPr>
          <w:sz w:val="22"/>
          <w:szCs w:val="22"/>
        </w:rPr>
        <w:tab/>
        <w:t>Madde 10</w:t>
      </w:r>
      <w:r w:rsidR="002358C5" w:rsidRPr="003A03BD">
        <w:rPr>
          <w:sz w:val="22"/>
          <w:szCs w:val="22"/>
        </w:rPr>
        <w:t xml:space="preserve">- </w:t>
      </w:r>
      <w:r w:rsidR="002358C5" w:rsidRPr="003A03BD">
        <w:rPr>
          <w:b w:val="0"/>
          <w:sz w:val="22"/>
          <w:szCs w:val="22"/>
        </w:rPr>
        <w:t xml:space="preserve">Satışı yapılan </w:t>
      </w:r>
      <w:r w:rsidR="000433B6" w:rsidRPr="000433B6">
        <w:rPr>
          <w:b w:val="0"/>
          <w:szCs w:val="24"/>
        </w:rPr>
        <w:t>hububat</w:t>
      </w:r>
      <w:r w:rsidR="009D316F" w:rsidRPr="000433B6">
        <w:rPr>
          <w:b w:val="0"/>
          <w:sz w:val="22"/>
          <w:szCs w:val="22"/>
        </w:rPr>
        <w:t xml:space="preserve"> </w:t>
      </w:r>
      <w:r w:rsidR="009D316F">
        <w:rPr>
          <w:b w:val="0"/>
          <w:sz w:val="22"/>
          <w:szCs w:val="22"/>
        </w:rPr>
        <w:t>ürününün</w:t>
      </w:r>
      <w:r w:rsidR="002358C5" w:rsidRPr="003A03BD">
        <w:rPr>
          <w:b w:val="0"/>
          <w:sz w:val="22"/>
          <w:szCs w:val="22"/>
        </w:rPr>
        <w:t xml:space="preserve"> b</w:t>
      </w:r>
      <w:r w:rsidR="005D2FEB" w:rsidRPr="003A03BD">
        <w:rPr>
          <w:b w:val="0"/>
          <w:sz w:val="22"/>
          <w:szCs w:val="22"/>
        </w:rPr>
        <w:t>edeli alıcı tarafından</w:t>
      </w:r>
      <w:r w:rsidR="0002717C">
        <w:rPr>
          <w:b w:val="0"/>
          <w:sz w:val="22"/>
          <w:szCs w:val="22"/>
        </w:rPr>
        <w:t xml:space="preserve"> tüm vergi ve harçlar </w:t>
      </w:r>
      <w:r w:rsidR="009510C6">
        <w:rPr>
          <w:b w:val="0"/>
          <w:sz w:val="22"/>
          <w:szCs w:val="22"/>
        </w:rPr>
        <w:t>dâhil</w:t>
      </w:r>
      <w:r w:rsidR="0002717C">
        <w:rPr>
          <w:b w:val="0"/>
          <w:sz w:val="22"/>
          <w:szCs w:val="22"/>
        </w:rPr>
        <w:t xml:space="preserve"> edilerek </w:t>
      </w:r>
      <w:r w:rsidR="00FA3B40">
        <w:rPr>
          <w:b w:val="0"/>
          <w:sz w:val="22"/>
          <w:szCs w:val="22"/>
        </w:rPr>
        <w:t xml:space="preserve">belirlenen fiyat üzerinden ödeme yapacaktır. </w:t>
      </w:r>
      <w:r w:rsidR="0002717C">
        <w:rPr>
          <w:b w:val="0"/>
          <w:sz w:val="22"/>
          <w:szCs w:val="22"/>
        </w:rPr>
        <w:t>Alıcı h</w:t>
      </w:r>
      <w:r w:rsidR="005D2FEB" w:rsidRPr="003A03BD">
        <w:rPr>
          <w:b w:val="0"/>
          <w:sz w:val="22"/>
          <w:szCs w:val="22"/>
        </w:rPr>
        <w:t xml:space="preserve">asat başladığında teslim alacağı </w:t>
      </w:r>
      <w:r w:rsidR="000433B6" w:rsidRPr="000433B6">
        <w:rPr>
          <w:b w:val="0"/>
          <w:szCs w:val="24"/>
        </w:rPr>
        <w:t>hububat</w:t>
      </w:r>
      <w:r w:rsidR="009D316F">
        <w:rPr>
          <w:b w:val="0"/>
          <w:sz w:val="22"/>
          <w:szCs w:val="22"/>
        </w:rPr>
        <w:t xml:space="preserve"> ürününün</w:t>
      </w:r>
      <w:r w:rsidR="005D2FEB" w:rsidRPr="003A03BD">
        <w:rPr>
          <w:b w:val="0"/>
          <w:sz w:val="22"/>
          <w:szCs w:val="22"/>
        </w:rPr>
        <w:t xml:space="preserve"> bedelini yatırmış olacaktır. </w:t>
      </w:r>
      <w:r w:rsidR="00984209" w:rsidRPr="003A03BD">
        <w:rPr>
          <w:b w:val="0"/>
          <w:sz w:val="22"/>
          <w:szCs w:val="22"/>
        </w:rPr>
        <w:t>Aksi takdirde ürün teslim edilmeyece</w:t>
      </w:r>
      <w:r w:rsidR="005A55E4" w:rsidRPr="003A03BD">
        <w:rPr>
          <w:b w:val="0"/>
          <w:sz w:val="22"/>
          <w:szCs w:val="22"/>
        </w:rPr>
        <w:t xml:space="preserve">ktir. </w:t>
      </w:r>
      <w:r w:rsidR="005A55E4" w:rsidRPr="003A03BD">
        <w:rPr>
          <w:sz w:val="22"/>
          <w:szCs w:val="22"/>
        </w:rPr>
        <w:t xml:space="preserve">Satışı yapılan </w:t>
      </w:r>
      <w:r w:rsidR="00624581">
        <w:rPr>
          <w:szCs w:val="24"/>
        </w:rPr>
        <w:t>hububat</w:t>
      </w:r>
      <w:r w:rsidR="00624581" w:rsidRPr="003A03BD">
        <w:rPr>
          <w:sz w:val="22"/>
          <w:szCs w:val="22"/>
        </w:rPr>
        <w:t xml:space="preserve"> </w:t>
      </w:r>
      <w:r w:rsidR="005A55E4" w:rsidRPr="003A03BD">
        <w:rPr>
          <w:sz w:val="22"/>
          <w:szCs w:val="22"/>
        </w:rPr>
        <w:t>ürün</w:t>
      </w:r>
      <w:r w:rsidR="00984209" w:rsidRPr="003A03BD">
        <w:rPr>
          <w:sz w:val="22"/>
          <w:szCs w:val="22"/>
        </w:rPr>
        <w:t xml:space="preserve"> bedeli</w:t>
      </w:r>
      <w:r w:rsidR="005A55E4" w:rsidRPr="003A03BD">
        <w:rPr>
          <w:sz w:val="22"/>
          <w:szCs w:val="22"/>
        </w:rPr>
        <w:t>nin</w:t>
      </w:r>
      <w:r w:rsidR="00984209" w:rsidRPr="003A03BD">
        <w:rPr>
          <w:sz w:val="22"/>
          <w:szCs w:val="22"/>
        </w:rPr>
        <w:t xml:space="preserve"> Saymanlığımız veznesi veya </w:t>
      </w:r>
      <w:r w:rsidR="00DD7E36" w:rsidRPr="003A03BD">
        <w:rPr>
          <w:sz w:val="22"/>
          <w:szCs w:val="22"/>
        </w:rPr>
        <w:t xml:space="preserve">Bandırma Koyunculuk Araştırma Enstitüsü Müdürlüğü T.C. Halk Bankası Bandırma Şubesi TR39 0001 2009 2440 0044 000004 İBAN </w:t>
      </w:r>
      <w:proofErr w:type="spellStart"/>
      <w:r w:rsidR="00DD7E36" w:rsidRPr="003A03BD">
        <w:rPr>
          <w:sz w:val="22"/>
          <w:szCs w:val="22"/>
        </w:rPr>
        <w:t>nolu</w:t>
      </w:r>
      <w:proofErr w:type="spellEnd"/>
      <w:r w:rsidR="00DD7E36" w:rsidRPr="003A03BD">
        <w:rPr>
          <w:sz w:val="22"/>
          <w:szCs w:val="22"/>
        </w:rPr>
        <w:t xml:space="preserve"> hesaba yatırılması gerekmektedir.</w:t>
      </w:r>
      <w:r w:rsidR="00AA1D61" w:rsidRPr="003A03BD">
        <w:rPr>
          <w:b w:val="0"/>
          <w:sz w:val="22"/>
          <w:szCs w:val="22"/>
        </w:rPr>
        <w:t xml:space="preserve"> </w:t>
      </w:r>
      <w:r w:rsidR="0002717C">
        <w:rPr>
          <w:b w:val="0"/>
          <w:sz w:val="22"/>
          <w:szCs w:val="22"/>
        </w:rPr>
        <w:t xml:space="preserve">Alıcı, hasat edilecek </w:t>
      </w:r>
      <w:r w:rsidR="00255B5C" w:rsidRPr="00255B5C">
        <w:rPr>
          <w:b w:val="0"/>
          <w:szCs w:val="24"/>
        </w:rPr>
        <w:t>hububat</w:t>
      </w:r>
      <w:r w:rsidR="0002717C">
        <w:rPr>
          <w:b w:val="0"/>
          <w:color w:val="000000"/>
          <w:sz w:val="22"/>
          <w:szCs w:val="22"/>
        </w:rPr>
        <w:t xml:space="preserve"> </w:t>
      </w:r>
      <w:r w:rsidR="002358C5" w:rsidRPr="003A03BD">
        <w:rPr>
          <w:b w:val="0"/>
          <w:color w:val="000000"/>
          <w:sz w:val="22"/>
          <w:szCs w:val="22"/>
        </w:rPr>
        <w:t>miktarı tahmini olduğundan %25 fazla gelirse malı işletmeden almadan önce</w:t>
      </w:r>
      <w:r w:rsidR="0002717C">
        <w:rPr>
          <w:b w:val="0"/>
          <w:color w:val="000000"/>
          <w:sz w:val="22"/>
          <w:szCs w:val="22"/>
        </w:rPr>
        <w:t xml:space="preserve"> tüm vergi ve harçlar </w:t>
      </w:r>
      <w:r w:rsidR="00624581">
        <w:rPr>
          <w:b w:val="0"/>
          <w:color w:val="000000"/>
          <w:sz w:val="22"/>
          <w:szCs w:val="22"/>
        </w:rPr>
        <w:t>dâhil</w:t>
      </w:r>
      <w:r w:rsidR="0002717C">
        <w:rPr>
          <w:b w:val="0"/>
          <w:color w:val="000000"/>
          <w:sz w:val="22"/>
          <w:szCs w:val="22"/>
        </w:rPr>
        <w:t xml:space="preserve"> olmak üzere hesaplanacak olan</w:t>
      </w:r>
      <w:r w:rsidR="002358C5" w:rsidRPr="003A03BD">
        <w:rPr>
          <w:b w:val="0"/>
          <w:color w:val="000000"/>
          <w:sz w:val="22"/>
          <w:szCs w:val="22"/>
        </w:rPr>
        <w:t xml:space="preserve"> bedelini yatıracak olup</w:t>
      </w:r>
      <w:r w:rsidR="00145FCF">
        <w:rPr>
          <w:b w:val="0"/>
          <w:color w:val="000000"/>
          <w:sz w:val="22"/>
          <w:szCs w:val="22"/>
        </w:rPr>
        <w:t xml:space="preserve">; ödenen bedelden </w:t>
      </w:r>
      <w:r w:rsidR="002358C5" w:rsidRPr="003A03BD">
        <w:rPr>
          <w:b w:val="0"/>
          <w:color w:val="000000"/>
          <w:sz w:val="22"/>
          <w:szCs w:val="22"/>
        </w:rPr>
        <w:t>eksik</w:t>
      </w:r>
      <w:r w:rsidR="00145FCF">
        <w:rPr>
          <w:b w:val="0"/>
          <w:color w:val="000000"/>
          <w:sz w:val="22"/>
          <w:szCs w:val="22"/>
        </w:rPr>
        <w:t xml:space="preserve"> ürün teslim edilmesi </w:t>
      </w:r>
      <w:r w:rsidR="002358C5" w:rsidRPr="003A03BD">
        <w:rPr>
          <w:b w:val="0"/>
          <w:color w:val="000000"/>
          <w:sz w:val="22"/>
          <w:szCs w:val="22"/>
        </w:rPr>
        <w:t>durumunda ise iş bitiminde artan parası</w:t>
      </w:r>
      <w:r w:rsidR="00145FCF">
        <w:rPr>
          <w:b w:val="0"/>
          <w:color w:val="000000"/>
          <w:sz w:val="22"/>
          <w:szCs w:val="22"/>
        </w:rPr>
        <w:t xml:space="preserve"> alıcıya </w:t>
      </w:r>
      <w:r w:rsidR="002358C5" w:rsidRPr="003A03BD">
        <w:rPr>
          <w:b w:val="0"/>
          <w:color w:val="000000"/>
          <w:sz w:val="22"/>
          <w:szCs w:val="22"/>
        </w:rPr>
        <w:t>iade edilecektir.</w:t>
      </w:r>
      <w:r w:rsidR="00187DEE">
        <w:rPr>
          <w:b w:val="0"/>
          <w:color w:val="000000"/>
          <w:sz w:val="22"/>
          <w:szCs w:val="22"/>
        </w:rPr>
        <w:t xml:space="preserve"> Hasat edilmeden kalan ürün miktarının bedeli kesin teminat tutarının altında düştüğünde alıcı kesin teminatın </w:t>
      </w:r>
      <w:r w:rsidR="00DF22CB">
        <w:rPr>
          <w:b w:val="0"/>
          <w:color w:val="000000"/>
          <w:sz w:val="22"/>
          <w:szCs w:val="22"/>
        </w:rPr>
        <w:t>alacağı ürüne mahsup edilmesini isteyebilir.</w:t>
      </w:r>
    </w:p>
    <w:p w14:paraId="7C6878C6" w14:textId="77777777" w:rsidR="002358C5" w:rsidRPr="003A03BD" w:rsidRDefault="002358C5" w:rsidP="002358C5">
      <w:pPr>
        <w:pStyle w:val="KonuBal"/>
        <w:jc w:val="both"/>
        <w:rPr>
          <w:b w:val="0"/>
          <w:color w:val="000000"/>
          <w:sz w:val="22"/>
          <w:szCs w:val="22"/>
        </w:rPr>
      </w:pPr>
    </w:p>
    <w:p w14:paraId="4EEE3898" w14:textId="77777777" w:rsidR="002358C5" w:rsidRPr="003A03BD" w:rsidRDefault="002358C5" w:rsidP="002358C5">
      <w:pPr>
        <w:pStyle w:val="KonuBal"/>
        <w:jc w:val="both"/>
        <w:rPr>
          <w:color w:val="000000"/>
          <w:sz w:val="22"/>
          <w:szCs w:val="22"/>
        </w:rPr>
      </w:pPr>
      <w:r w:rsidRPr="003A03BD">
        <w:rPr>
          <w:color w:val="000000"/>
          <w:sz w:val="22"/>
          <w:szCs w:val="22"/>
        </w:rPr>
        <w:t xml:space="preserve">FİYAT FARKI </w:t>
      </w:r>
    </w:p>
    <w:p w14:paraId="23FDF204" w14:textId="77777777" w:rsidR="002358C5" w:rsidRPr="00624581" w:rsidRDefault="002358C5" w:rsidP="002358C5">
      <w:pPr>
        <w:pStyle w:val="KonuBal"/>
        <w:jc w:val="both"/>
        <w:rPr>
          <w:b w:val="0"/>
          <w:color w:val="000000"/>
          <w:sz w:val="22"/>
          <w:szCs w:val="22"/>
        </w:rPr>
      </w:pPr>
    </w:p>
    <w:p w14:paraId="603A5247" w14:textId="7443E167" w:rsidR="002358C5" w:rsidRPr="005A223F" w:rsidRDefault="004F6E8D" w:rsidP="002358C5">
      <w:pPr>
        <w:pStyle w:val="KonuBal"/>
        <w:ind w:firstLine="708"/>
        <w:jc w:val="both"/>
        <w:rPr>
          <w:b w:val="0"/>
          <w:sz w:val="22"/>
          <w:szCs w:val="22"/>
        </w:rPr>
      </w:pPr>
      <w:r>
        <w:rPr>
          <w:sz w:val="22"/>
          <w:szCs w:val="22"/>
        </w:rPr>
        <w:t>Madde 11</w:t>
      </w:r>
      <w:r w:rsidR="002358C5" w:rsidRPr="003A03BD">
        <w:rPr>
          <w:sz w:val="22"/>
          <w:szCs w:val="22"/>
        </w:rPr>
        <w:t xml:space="preserve">- </w:t>
      </w:r>
      <w:r w:rsidR="002358C5" w:rsidRPr="003A03BD">
        <w:rPr>
          <w:b w:val="0"/>
          <w:sz w:val="22"/>
          <w:szCs w:val="22"/>
        </w:rPr>
        <w:t xml:space="preserve">Alıcı gerek esas taahhüt süresi içinde gerekse mücbir sebeplerden dolayı uzatılan süre içinde taahhüdün tamamen ifasına kadar vergi artışları veya yeni vergi ve resimler konulması, fiyatların yükselmesi, taşıma ve işçi ücretlerinin artması ve </w:t>
      </w:r>
      <w:r w:rsidR="006540C3">
        <w:rPr>
          <w:b w:val="0"/>
          <w:sz w:val="22"/>
          <w:szCs w:val="22"/>
        </w:rPr>
        <w:t xml:space="preserve">sair sebeplere dayanarak </w:t>
      </w:r>
      <w:r w:rsidR="006540C3" w:rsidRPr="005A223F">
        <w:rPr>
          <w:b w:val="0"/>
          <w:sz w:val="22"/>
          <w:szCs w:val="22"/>
        </w:rPr>
        <w:t xml:space="preserve">fazla </w:t>
      </w:r>
      <w:r w:rsidR="005A223F" w:rsidRPr="005A223F">
        <w:rPr>
          <w:b w:val="0"/>
          <w:szCs w:val="24"/>
        </w:rPr>
        <w:t>hububat</w:t>
      </w:r>
      <w:r w:rsidR="006540C3" w:rsidRPr="005A223F">
        <w:rPr>
          <w:b w:val="0"/>
          <w:sz w:val="22"/>
          <w:szCs w:val="22"/>
        </w:rPr>
        <w:t xml:space="preserve"> </w:t>
      </w:r>
      <w:r w:rsidR="002358C5" w:rsidRPr="005A223F">
        <w:rPr>
          <w:b w:val="0"/>
          <w:sz w:val="22"/>
          <w:szCs w:val="22"/>
        </w:rPr>
        <w:t>verilmesi, fiyat indirimi veya süre uzatımı isteğinde bulunamaz.</w:t>
      </w:r>
    </w:p>
    <w:p w14:paraId="38734AEE" w14:textId="77777777" w:rsidR="002358C5" w:rsidRPr="003A03BD" w:rsidRDefault="002358C5" w:rsidP="002358C5">
      <w:pPr>
        <w:pStyle w:val="KonuBal"/>
        <w:ind w:firstLine="708"/>
        <w:jc w:val="both"/>
        <w:rPr>
          <w:b w:val="0"/>
          <w:sz w:val="22"/>
          <w:szCs w:val="22"/>
        </w:rPr>
      </w:pPr>
    </w:p>
    <w:p w14:paraId="3A0E5DD5" w14:textId="77777777" w:rsidR="002358C5" w:rsidRPr="003A03BD" w:rsidRDefault="002358C5" w:rsidP="002358C5">
      <w:pPr>
        <w:pStyle w:val="KonuBal"/>
        <w:jc w:val="both"/>
        <w:rPr>
          <w:sz w:val="22"/>
          <w:szCs w:val="22"/>
        </w:rPr>
      </w:pPr>
      <w:r w:rsidRPr="003A03BD">
        <w:rPr>
          <w:sz w:val="22"/>
          <w:szCs w:val="22"/>
        </w:rPr>
        <w:t>SÜRE UZATIMI VERİLECEK HALLER VE ŞARTLAR</w:t>
      </w:r>
    </w:p>
    <w:p w14:paraId="54329842" w14:textId="77777777" w:rsidR="002358C5" w:rsidRPr="003A03BD" w:rsidRDefault="002358C5" w:rsidP="002358C5">
      <w:pPr>
        <w:pStyle w:val="KonuBal"/>
        <w:jc w:val="both"/>
        <w:rPr>
          <w:sz w:val="22"/>
          <w:szCs w:val="22"/>
        </w:rPr>
      </w:pPr>
    </w:p>
    <w:p w14:paraId="3407FAB0" w14:textId="77777777" w:rsidR="002358C5" w:rsidRPr="003A03BD" w:rsidRDefault="002358C5" w:rsidP="002358C5">
      <w:pPr>
        <w:pStyle w:val="KonuBal"/>
        <w:jc w:val="both"/>
        <w:rPr>
          <w:b w:val="0"/>
          <w:sz w:val="22"/>
          <w:szCs w:val="22"/>
        </w:rPr>
      </w:pPr>
      <w:r w:rsidRPr="003A03BD">
        <w:rPr>
          <w:b w:val="0"/>
          <w:sz w:val="22"/>
          <w:szCs w:val="22"/>
        </w:rPr>
        <w:tab/>
      </w:r>
      <w:r w:rsidR="004F6E8D">
        <w:rPr>
          <w:sz w:val="22"/>
          <w:szCs w:val="22"/>
        </w:rPr>
        <w:t>Madde 12</w:t>
      </w:r>
      <w:r w:rsidRPr="003A03BD">
        <w:rPr>
          <w:sz w:val="22"/>
          <w:szCs w:val="22"/>
        </w:rPr>
        <w:t xml:space="preserve">-  </w:t>
      </w:r>
      <w:r w:rsidRPr="003A03BD">
        <w:rPr>
          <w:b w:val="0"/>
          <w:sz w:val="22"/>
          <w:szCs w:val="22"/>
        </w:rPr>
        <w:t>İşin bitim veya teslim tarihinin uzatılmasını gerektiren mücbir sebepler aşağıda belirtilmiştir.</w:t>
      </w:r>
    </w:p>
    <w:p w14:paraId="3128FC31" w14:textId="77777777" w:rsidR="002358C5" w:rsidRPr="003A03BD" w:rsidRDefault="002358C5" w:rsidP="002358C5">
      <w:pPr>
        <w:pStyle w:val="KonuBal"/>
        <w:numPr>
          <w:ilvl w:val="0"/>
          <w:numId w:val="5"/>
        </w:numPr>
        <w:jc w:val="both"/>
        <w:rPr>
          <w:b w:val="0"/>
          <w:color w:val="000000"/>
          <w:sz w:val="22"/>
          <w:szCs w:val="22"/>
        </w:rPr>
      </w:pPr>
      <w:r w:rsidRPr="003A03BD">
        <w:rPr>
          <w:b w:val="0"/>
          <w:sz w:val="22"/>
          <w:szCs w:val="22"/>
        </w:rPr>
        <w:t>İdarenin sebebiyet verdiği haller,</w:t>
      </w:r>
    </w:p>
    <w:p w14:paraId="0C5FBDDE" w14:textId="77777777" w:rsidR="002358C5" w:rsidRPr="003A03BD" w:rsidRDefault="002358C5" w:rsidP="002358C5">
      <w:pPr>
        <w:pStyle w:val="KonuBal"/>
        <w:numPr>
          <w:ilvl w:val="0"/>
          <w:numId w:val="5"/>
        </w:numPr>
        <w:jc w:val="both"/>
        <w:rPr>
          <w:b w:val="0"/>
          <w:color w:val="000000"/>
          <w:sz w:val="22"/>
          <w:szCs w:val="22"/>
        </w:rPr>
      </w:pPr>
      <w:r w:rsidRPr="003A03BD">
        <w:rPr>
          <w:b w:val="0"/>
          <w:sz w:val="22"/>
          <w:szCs w:val="22"/>
        </w:rPr>
        <w:t>Olağanüstü tabiat olaylarından veya hasar neticesinden işte bir gerileme veya gecikme olması,</w:t>
      </w:r>
    </w:p>
    <w:p w14:paraId="5003ADDD" w14:textId="77777777" w:rsidR="002358C5" w:rsidRPr="003A03BD" w:rsidRDefault="002358C5" w:rsidP="002358C5">
      <w:pPr>
        <w:pStyle w:val="KonuBal"/>
        <w:numPr>
          <w:ilvl w:val="0"/>
          <w:numId w:val="5"/>
        </w:numPr>
        <w:jc w:val="both"/>
        <w:rPr>
          <w:b w:val="0"/>
          <w:color w:val="000000"/>
          <w:sz w:val="22"/>
          <w:szCs w:val="22"/>
        </w:rPr>
      </w:pPr>
      <w:r w:rsidRPr="003A03BD">
        <w:rPr>
          <w:b w:val="0"/>
          <w:sz w:val="22"/>
          <w:szCs w:val="22"/>
        </w:rPr>
        <w:t>Bulaşıcı hastalık vukuu bulunması,</w:t>
      </w:r>
    </w:p>
    <w:p w14:paraId="3831C450" w14:textId="77777777" w:rsidR="002358C5" w:rsidRPr="008331DD" w:rsidRDefault="002358C5" w:rsidP="002358C5">
      <w:pPr>
        <w:pStyle w:val="KonuBal"/>
        <w:numPr>
          <w:ilvl w:val="0"/>
          <w:numId w:val="5"/>
        </w:numPr>
        <w:jc w:val="both"/>
        <w:rPr>
          <w:b w:val="0"/>
          <w:color w:val="000000"/>
          <w:sz w:val="22"/>
          <w:szCs w:val="22"/>
        </w:rPr>
      </w:pPr>
      <w:r w:rsidRPr="003A03BD">
        <w:rPr>
          <w:b w:val="0"/>
          <w:sz w:val="22"/>
          <w:szCs w:val="22"/>
        </w:rPr>
        <w:t>Kısmi veya genel seferberlik ilan edilmesi.</w:t>
      </w:r>
    </w:p>
    <w:p w14:paraId="68450069" w14:textId="77777777" w:rsidR="008331DD" w:rsidRDefault="008331DD" w:rsidP="008331DD">
      <w:pPr>
        <w:pStyle w:val="KonuBal"/>
        <w:jc w:val="both"/>
        <w:rPr>
          <w:b w:val="0"/>
          <w:sz w:val="22"/>
          <w:szCs w:val="22"/>
        </w:rPr>
      </w:pPr>
    </w:p>
    <w:p w14:paraId="3A2DA3B2" w14:textId="77777777" w:rsidR="0027530D" w:rsidRDefault="0027530D" w:rsidP="008331DD">
      <w:pPr>
        <w:pStyle w:val="KonuBal"/>
        <w:jc w:val="both"/>
        <w:rPr>
          <w:b w:val="0"/>
          <w:color w:val="000000"/>
          <w:sz w:val="22"/>
          <w:szCs w:val="22"/>
        </w:rPr>
      </w:pPr>
    </w:p>
    <w:p w14:paraId="03EDBE8E" w14:textId="77777777" w:rsidR="002358C5" w:rsidRPr="003A03BD" w:rsidRDefault="0007147B" w:rsidP="002358C5">
      <w:pPr>
        <w:pStyle w:val="KonuBal"/>
        <w:jc w:val="both"/>
        <w:rPr>
          <w:sz w:val="22"/>
          <w:szCs w:val="22"/>
        </w:rPr>
      </w:pPr>
      <w:r w:rsidRPr="003A03BD">
        <w:rPr>
          <w:sz w:val="22"/>
          <w:szCs w:val="22"/>
        </w:rPr>
        <w:t>PAZARLIK</w:t>
      </w:r>
      <w:r w:rsidR="00A26F5E" w:rsidRPr="003A03BD">
        <w:rPr>
          <w:sz w:val="22"/>
          <w:szCs w:val="22"/>
        </w:rPr>
        <w:t xml:space="preserve"> USULÜNÜN</w:t>
      </w:r>
      <w:r w:rsidR="002358C5" w:rsidRPr="003A03BD">
        <w:rPr>
          <w:sz w:val="22"/>
          <w:szCs w:val="22"/>
        </w:rPr>
        <w:t xml:space="preserve"> UYGULANMASI </w:t>
      </w:r>
    </w:p>
    <w:p w14:paraId="52B40DB9" w14:textId="77777777" w:rsidR="002358C5" w:rsidRPr="003A03BD" w:rsidRDefault="002358C5" w:rsidP="002358C5">
      <w:pPr>
        <w:pStyle w:val="KonuBal"/>
        <w:jc w:val="both"/>
        <w:rPr>
          <w:sz w:val="22"/>
          <w:szCs w:val="22"/>
        </w:rPr>
      </w:pPr>
    </w:p>
    <w:p w14:paraId="607F5EA0" w14:textId="77777777" w:rsidR="00DD7E36" w:rsidRPr="003A03BD" w:rsidRDefault="004F6E8D" w:rsidP="002358C5">
      <w:pPr>
        <w:pStyle w:val="KonuBal"/>
        <w:jc w:val="both"/>
        <w:rPr>
          <w:sz w:val="22"/>
          <w:szCs w:val="22"/>
        </w:rPr>
      </w:pPr>
      <w:r>
        <w:rPr>
          <w:sz w:val="22"/>
          <w:szCs w:val="22"/>
        </w:rPr>
        <w:tab/>
        <w:t>Madde 13</w:t>
      </w:r>
      <w:r w:rsidR="002358C5" w:rsidRPr="003A03BD">
        <w:rPr>
          <w:sz w:val="22"/>
          <w:szCs w:val="22"/>
        </w:rPr>
        <w:t xml:space="preserve">- </w:t>
      </w:r>
    </w:p>
    <w:p w14:paraId="115E19F6" w14:textId="52B7AF1E" w:rsidR="002358C5" w:rsidRPr="003A03BD" w:rsidRDefault="008F22A1" w:rsidP="00C81448">
      <w:pPr>
        <w:pStyle w:val="KonuBal"/>
        <w:ind w:firstLine="708"/>
        <w:jc w:val="both"/>
        <w:rPr>
          <w:b w:val="0"/>
          <w:sz w:val="22"/>
          <w:szCs w:val="22"/>
        </w:rPr>
      </w:pPr>
      <w:r w:rsidRPr="003A03BD">
        <w:rPr>
          <w:b w:val="0"/>
          <w:sz w:val="22"/>
          <w:szCs w:val="22"/>
        </w:rPr>
        <w:t>8213 sayılı Döner Sermayeli Kuruluşlar İhale Yönetmeliğinin</w:t>
      </w:r>
      <w:r>
        <w:rPr>
          <w:b w:val="0"/>
          <w:sz w:val="22"/>
          <w:szCs w:val="22"/>
        </w:rPr>
        <w:t xml:space="preserve"> 63. </w:t>
      </w:r>
      <w:r w:rsidRPr="003A03BD">
        <w:rPr>
          <w:b w:val="0"/>
          <w:sz w:val="22"/>
          <w:szCs w:val="22"/>
        </w:rPr>
        <w:t xml:space="preserve">madde hükmü gereğince tekliflerini vermek üzere </w:t>
      </w:r>
      <w:r>
        <w:rPr>
          <w:b w:val="0"/>
          <w:sz w:val="22"/>
          <w:szCs w:val="22"/>
        </w:rPr>
        <w:t>bizzat satış</w:t>
      </w:r>
      <w:r w:rsidRPr="003A03BD">
        <w:rPr>
          <w:b w:val="0"/>
          <w:sz w:val="22"/>
          <w:szCs w:val="22"/>
        </w:rPr>
        <w:t xml:space="preserve"> saatinde Müdürlüğümüz toplantı salonunda </w:t>
      </w:r>
      <w:r>
        <w:rPr>
          <w:b w:val="0"/>
          <w:sz w:val="22"/>
          <w:szCs w:val="22"/>
        </w:rPr>
        <w:t xml:space="preserve">satış </w:t>
      </w:r>
      <w:r w:rsidRPr="003A03BD">
        <w:rPr>
          <w:b w:val="0"/>
          <w:sz w:val="22"/>
          <w:szCs w:val="22"/>
        </w:rPr>
        <w:t>komisyonunun önünde hazır bulacaklardır. Hazırda bulunan isteklilerde</w:t>
      </w:r>
      <w:r>
        <w:rPr>
          <w:b w:val="0"/>
          <w:sz w:val="22"/>
          <w:szCs w:val="22"/>
        </w:rPr>
        <w:t>n en yüksek bedeli teklif edenin satış işi üzerine kalacaktır.</w:t>
      </w:r>
      <w:r w:rsidRPr="003A03BD">
        <w:rPr>
          <w:b w:val="0"/>
          <w:sz w:val="22"/>
          <w:szCs w:val="22"/>
        </w:rPr>
        <w:t xml:space="preserve"> </w:t>
      </w:r>
      <w:r w:rsidR="00451F60">
        <w:rPr>
          <w:b w:val="0"/>
          <w:sz w:val="22"/>
          <w:szCs w:val="22"/>
        </w:rPr>
        <w:t>Müdürlüğümüzün</w:t>
      </w:r>
      <w:r w:rsidR="00C81448" w:rsidRPr="003A03BD">
        <w:rPr>
          <w:b w:val="0"/>
          <w:sz w:val="22"/>
          <w:szCs w:val="22"/>
        </w:rPr>
        <w:t xml:space="preserve"> satacağı </w:t>
      </w:r>
      <w:r w:rsidR="00F55C0E">
        <w:rPr>
          <w:b w:val="0"/>
          <w:sz w:val="22"/>
          <w:szCs w:val="22"/>
        </w:rPr>
        <w:t xml:space="preserve">her </w:t>
      </w:r>
      <w:r w:rsidR="008F0C46" w:rsidRPr="008F0C46">
        <w:rPr>
          <w:b w:val="0"/>
          <w:szCs w:val="24"/>
        </w:rPr>
        <w:t>hububat</w:t>
      </w:r>
      <w:r w:rsidR="00F55C0E">
        <w:rPr>
          <w:b w:val="0"/>
          <w:sz w:val="22"/>
          <w:szCs w:val="22"/>
        </w:rPr>
        <w:t xml:space="preserve"> çeşi</w:t>
      </w:r>
      <w:r w:rsidR="00E810F0">
        <w:rPr>
          <w:b w:val="0"/>
          <w:sz w:val="22"/>
          <w:szCs w:val="22"/>
        </w:rPr>
        <w:t>d</w:t>
      </w:r>
      <w:r w:rsidR="00F55C0E">
        <w:rPr>
          <w:b w:val="0"/>
          <w:sz w:val="22"/>
          <w:szCs w:val="22"/>
        </w:rPr>
        <w:t>i için</w:t>
      </w:r>
      <w:r w:rsidR="00C81448" w:rsidRPr="003A03BD">
        <w:rPr>
          <w:b w:val="0"/>
          <w:sz w:val="22"/>
          <w:szCs w:val="22"/>
        </w:rPr>
        <w:t xml:space="preserve"> ayrı ayrı</w:t>
      </w:r>
      <w:r w:rsidR="00F55C0E">
        <w:rPr>
          <w:b w:val="0"/>
          <w:sz w:val="22"/>
          <w:szCs w:val="22"/>
        </w:rPr>
        <w:t xml:space="preserve"> parti </w:t>
      </w:r>
      <w:r w:rsidR="00C81448" w:rsidRPr="003A03BD">
        <w:rPr>
          <w:b w:val="0"/>
          <w:sz w:val="22"/>
          <w:szCs w:val="22"/>
        </w:rPr>
        <w:t>olmak üzere</w:t>
      </w:r>
      <w:r w:rsidR="00B97D07" w:rsidRPr="003A03BD">
        <w:rPr>
          <w:b w:val="0"/>
          <w:sz w:val="22"/>
          <w:szCs w:val="22"/>
        </w:rPr>
        <w:t>;</w:t>
      </w:r>
      <w:r w:rsidR="00C81448" w:rsidRPr="003A03BD">
        <w:rPr>
          <w:b w:val="0"/>
          <w:sz w:val="22"/>
          <w:szCs w:val="22"/>
        </w:rPr>
        <w:t xml:space="preserve"> </w:t>
      </w:r>
      <w:r w:rsidR="00B97D07" w:rsidRPr="003A03BD">
        <w:rPr>
          <w:b w:val="0"/>
          <w:sz w:val="22"/>
          <w:szCs w:val="22"/>
        </w:rPr>
        <w:t>a</w:t>
      </w:r>
      <w:r w:rsidR="002358C5" w:rsidRPr="003A03BD">
        <w:rPr>
          <w:b w:val="0"/>
          <w:sz w:val="22"/>
          <w:szCs w:val="22"/>
        </w:rPr>
        <w:t xml:space="preserve">çık </w:t>
      </w:r>
      <w:r>
        <w:rPr>
          <w:b w:val="0"/>
          <w:sz w:val="22"/>
          <w:szCs w:val="22"/>
        </w:rPr>
        <w:t xml:space="preserve">attırma </w:t>
      </w:r>
      <w:r w:rsidR="002358C5" w:rsidRPr="003A03BD">
        <w:rPr>
          <w:b w:val="0"/>
          <w:sz w:val="22"/>
          <w:szCs w:val="22"/>
        </w:rPr>
        <w:t>teklif usulüne göre</w:t>
      </w:r>
      <w:r w:rsidR="00B97D07" w:rsidRPr="003A03BD">
        <w:rPr>
          <w:b w:val="0"/>
          <w:sz w:val="22"/>
          <w:szCs w:val="22"/>
        </w:rPr>
        <w:t xml:space="preserve"> yapılan</w:t>
      </w:r>
      <w:r w:rsidR="002358C5" w:rsidRPr="003A03BD">
        <w:rPr>
          <w:b w:val="0"/>
          <w:sz w:val="22"/>
          <w:szCs w:val="22"/>
        </w:rPr>
        <w:t xml:space="preserve"> </w:t>
      </w:r>
      <w:r w:rsidR="004F6E8D">
        <w:rPr>
          <w:b w:val="0"/>
          <w:sz w:val="22"/>
          <w:szCs w:val="22"/>
        </w:rPr>
        <w:t xml:space="preserve">satışlarda </w:t>
      </w:r>
      <w:r w:rsidR="00FF044F" w:rsidRPr="003A03BD">
        <w:rPr>
          <w:b w:val="0"/>
          <w:sz w:val="22"/>
          <w:szCs w:val="22"/>
        </w:rPr>
        <w:t xml:space="preserve">olduğu gibi </w:t>
      </w:r>
      <w:r w:rsidR="002358C5" w:rsidRPr="003A03BD">
        <w:rPr>
          <w:b w:val="0"/>
          <w:sz w:val="22"/>
          <w:szCs w:val="22"/>
        </w:rPr>
        <w:t xml:space="preserve">isteklilerin </w:t>
      </w:r>
      <w:r w:rsidR="004F6E8D">
        <w:rPr>
          <w:b w:val="0"/>
          <w:sz w:val="22"/>
          <w:szCs w:val="22"/>
        </w:rPr>
        <w:t xml:space="preserve">satış </w:t>
      </w:r>
      <w:r w:rsidR="002358C5" w:rsidRPr="003A03BD">
        <w:rPr>
          <w:b w:val="0"/>
          <w:sz w:val="22"/>
          <w:szCs w:val="22"/>
        </w:rPr>
        <w:t>komisyonları önünde tekliflerini sözlü olarak</w:t>
      </w:r>
      <w:r w:rsidR="00FF044F" w:rsidRPr="003A03BD">
        <w:rPr>
          <w:b w:val="0"/>
          <w:sz w:val="22"/>
          <w:szCs w:val="22"/>
        </w:rPr>
        <w:t xml:space="preserve"> belirtmeleri suretiyle yapılacaktır.</w:t>
      </w:r>
      <w:r w:rsidR="002358C5" w:rsidRPr="003A03BD">
        <w:rPr>
          <w:b w:val="0"/>
          <w:sz w:val="22"/>
          <w:szCs w:val="22"/>
        </w:rPr>
        <w:t xml:space="preserve"> </w:t>
      </w:r>
    </w:p>
    <w:p w14:paraId="6216B32E" w14:textId="77777777" w:rsidR="00CF26A2" w:rsidRPr="003A03BD" w:rsidRDefault="00CF26A2" w:rsidP="002358C5">
      <w:pPr>
        <w:pStyle w:val="KonuBal"/>
        <w:jc w:val="both"/>
        <w:rPr>
          <w:b w:val="0"/>
          <w:sz w:val="22"/>
          <w:szCs w:val="22"/>
        </w:rPr>
      </w:pPr>
    </w:p>
    <w:p w14:paraId="1BE4CA20" w14:textId="77777777" w:rsidR="002358C5" w:rsidRPr="003A03BD" w:rsidRDefault="002358C5" w:rsidP="002358C5">
      <w:pPr>
        <w:pStyle w:val="KonuBal"/>
        <w:jc w:val="both"/>
        <w:rPr>
          <w:sz w:val="22"/>
          <w:szCs w:val="22"/>
        </w:rPr>
      </w:pPr>
      <w:r w:rsidRPr="003A03BD">
        <w:rPr>
          <w:sz w:val="22"/>
          <w:szCs w:val="22"/>
        </w:rPr>
        <w:t xml:space="preserve">İDARENİN YETKİSİ </w:t>
      </w:r>
    </w:p>
    <w:p w14:paraId="332ADC02" w14:textId="77777777" w:rsidR="002358C5" w:rsidRPr="003A03BD" w:rsidRDefault="002358C5" w:rsidP="002358C5">
      <w:pPr>
        <w:pStyle w:val="KonuBal"/>
        <w:jc w:val="both"/>
        <w:rPr>
          <w:sz w:val="22"/>
          <w:szCs w:val="22"/>
        </w:rPr>
      </w:pPr>
    </w:p>
    <w:p w14:paraId="0E46FCEA" w14:textId="1971B962" w:rsidR="002358C5" w:rsidRPr="003A03BD" w:rsidRDefault="00EE384C" w:rsidP="002358C5">
      <w:pPr>
        <w:pStyle w:val="KonuBal"/>
        <w:jc w:val="both"/>
        <w:rPr>
          <w:b w:val="0"/>
          <w:sz w:val="22"/>
          <w:szCs w:val="22"/>
        </w:rPr>
      </w:pPr>
      <w:r>
        <w:rPr>
          <w:sz w:val="22"/>
          <w:szCs w:val="22"/>
        </w:rPr>
        <w:lastRenderedPageBreak/>
        <w:tab/>
        <w:t>Madde 14</w:t>
      </w:r>
      <w:r w:rsidR="002358C5" w:rsidRPr="003A03BD">
        <w:rPr>
          <w:sz w:val="22"/>
          <w:szCs w:val="22"/>
        </w:rPr>
        <w:t xml:space="preserve">- </w:t>
      </w:r>
      <w:r w:rsidR="002358C5" w:rsidRPr="003A03BD">
        <w:rPr>
          <w:b w:val="0"/>
          <w:sz w:val="22"/>
          <w:szCs w:val="22"/>
        </w:rPr>
        <w:t xml:space="preserve">İdare, </w:t>
      </w:r>
      <w:r w:rsidR="0014443B">
        <w:rPr>
          <w:b w:val="0"/>
          <w:sz w:val="22"/>
          <w:szCs w:val="22"/>
        </w:rPr>
        <w:t xml:space="preserve">satış işini </w:t>
      </w:r>
      <w:r w:rsidR="002358C5" w:rsidRPr="003A03BD">
        <w:rPr>
          <w:b w:val="0"/>
          <w:sz w:val="22"/>
          <w:szCs w:val="22"/>
        </w:rPr>
        <w:t>yapıp yapmamakta ve u</w:t>
      </w:r>
      <w:r w:rsidR="008F45A2">
        <w:rPr>
          <w:b w:val="0"/>
          <w:sz w:val="22"/>
          <w:szCs w:val="22"/>
        </w:rPr>
        <w:t>ygun bedeli tespitte serbesttir. Müdürlük tarafından alınacak kararla satışı kısmi veya bütün olarak iptal edilebilir. Kısmi iptal durumunda alıcı teslim</w:t>
      </w:r>
      <w:r w:rsidR="009A786C">
        <w:rPr>
          <w:b w:val="0"/>
          <w:sz w:val="22"/>
          <w:szCs w:val="22"/>
        </w:rPr>
        <w:t xml:space="preserve"> aldığı ürün miktarınca taahhüt</w:t>
      </w:r>
      <w:r w:rsidR="007C0594">
        <w:rPr>
          <w:b w:val="0"/>
          <w:sz w:val="22"/>
          <w:szCs w:val="22"/>
        </w:rPr>
        <w:t>t</w:t>
      </w:r>
      <w:r w:rsidR="008F45A2">
        <w:rPr>
          <w:b w:val="0"/>
          <w:sz w:val="22"/>
          <w:szCs w:val="22"/>
        </w:rPr>
        <w:t>e bulunduğu birim fiyat</w:t>
      </w:r>
      <w:r w:rsidR="008F45A2" w:rsidRPr="008F45A2">
        <w:rPr>
          <w:szCs w:val="24"/>
        </w:rPr>
        <w:t xml:space="preserve"> </w:t>
      </w:r>
      <w:r w:rsidR="008F45A2">
        <w:rPr>
          <w:szCs w:val="24"/>
        </w:rPr>
        <w:t>+</w:t>
      </w:r>
      <w:r w:rsidR="008F45A2" w:rsidRPr="0058709F">
        <w:rPr>
          <w:szCs w:val="24"/>
        </w:rPr>
        <w:t>KDV + diğer vergi ve masraflar</w:t>
      </w:r>
      <w:r w:rsidR="008F45A2">
        <w:rPr>
          <w:b w:val="0"/>
          <w:sz w:val="22"/>
          <w:szCs w:val="22"/>
        </w:rPr>
        <w:t xml:space="preserve"> üzerinden ödemeyi kabul ve taahhüt etmiş sayılır. Kısmi iptal etme hakkı hasat bitene kadar </w:t>
      </w:r>
      <w:r w:rsidR="00451F60">
        <w:rPr>
          <w:b w:val="0"/>
          <w:sz w:val="22"/>
          <w:szCs w:val="22"/>
        </w:rPr>
        <w:t>Müdürlüğümüzün</w:t>
      </w:r>
      <w:r w:rsidR="008F45A2">
        <w:rPr>
          <w:b w:val="0"/>
          <w:sz w:val="22"/>
          <w:szCs w:val="22"/>
        </w:rPr>
        <w:t xml:space="preserve"> tasarrufundadır.</w:t>
      </w:r>
    </w:p>
    <w:p w14:paraId="54615BB9" w14:textId="77777777" w:rsidR="002358C5" w:rsidRPr="003A03BD" w:rsidRDefault="002358C5" w:rsidP="002358C5">
      <w:pPr>
        <w:pStyle w:val="KonuBal"/>
        <w:jc w:val="both"/>
        <w:rPr>
          <w:b w:val="0"/>
          <w:sz w:val="22"/>
          <w:szCs w:val="22"/>
        </w:rPr>
      </w:pPr>
    </w:p>
    <w:p w14:paraId="3608A352" w14:textId="77777777" w:rsidR="002358C5" w:rsidRPr="003A03BD" w:rsidRDefault="002358C5" w:rsidP="002358C5">
      <w:pPr>
        <w:pStyle w:val="KonuBal"/>
        <w:jc w:val="both"/>
        <w:rPr>
          <w:sz w:val="22"/>
          <w:szCs w:val="22"/>
        </w:rPr>
      </w:pPr>
      <w:r w:rsidRPr="003A03BD">
        <w:rPr>
          <w:sz w:val="22"/>
          <w:szCs w:val="22"/>
        </w:rPr>
        <w:t>ZAM VE İNDİRİM TEKLİFLERİ</w:t>
      </w:r>
    </w:p>
    <w:p w14:paraId="046E55D6" w14:textId="77777777" w:rsidR="002358C5" w:rsidRPr="003A03BD" w:rsidRDefault="002358C5" w:rsidP="002358C5">
      <w:pPr>
        <w:pStyle w:val="KonuBal"/>
        <w:jc w:val="both"/>
        <w:rPr>
          <w:sz w:val="22"/>
          <w:szCs w:val="22"/>
        </w:rPr>
      </w:pPr>
    </w:p>
    <w:p w14:paraId="17DFAC71" w14:textId="77777777" w:rsidR="002358C5" w:rsidRPr="003A03BD" w:rsidRDefault="002358C5" w:rsidP="002358C5">
      <w:pPr>
        <w:pStyle w:val="KonuBal"/>
        <w:jc w:val="both"/>
        <w:rPr>
          <w:b w:val="0"/>
          <w:sz w:val="22"/>
          <w:szCs w:val="22"/>
        </w:rPr>
      </w:pPr>
      <w:r w:rsidRPr="003A03BD">
        <w:rPr>
          <w:b w:val="0"/>
          <w:sz w:val="22"/>
          <w:szCs w:val="22"/>
        </w:rPr>
        <w:tab/>
      </w:r>
      <w:r w:rsidR="00EE384C">
        <w:rPr>
          <w:sz w:val="22"/>
          <w:szCs w:val="22"/>
        </w:rPr>
        <w:t>Madde 15</w:t>
      </w:r>
      <w:r w:rsidRPr="003A03BD">
        <w:rPr>
          <w:sz w:val="22"/>
          <w:szCs w:val="22"/>
        </w:rPr>
        <w:t xml:space="preserve">- </w:t>
      </w:r>
      <w:r w:rsidRPr="003A03BD">
        <w:rPr>
          <w:b w:val="0"/>
          <w:sz w:val="22"/>
          <w:szCs w:val="22"/>
        </w:rPr>
        <w:t>Teklifler verildikten sonra 8213 sayılı yönetmelikte yazılı haller dışında zam veya indirim teklifleri kabul edilmez.</w:t>
      </w:r>
    </w:p>
    <w:p w14:paraId="7AE71947" w14:textId="77777777" w:rsidR="00876878" w:rsidRPr="003A03BD" w:rsidRDefault="00876878" w:rsidP="002358C5">
      <w:pPr>
        <w:pStyle w:val="KonuBal"/>
        <w:jc w:val="both"/>
        <w:rPr>
          <w:b w:val="0"/>
          <w:sz w:val="22"/>
          <w:szCs w:val="22"/>
        </w:rPr>
      </w:pPr>
    </w:p>
    <w:p w14:paraId="0EC1BBC5" w14:textId="77777777" w:rsidR="002358C5" w:rsidRPr="003A03BD" w:rsidRDefault="002358C5" w:rsidP="002358C5">
      <w:pPr>
        <w:pStyle w:val="KonuBal"/>
        <w:jc w:val="both"/>
        <w:rPr>
          <w:b w:val="0"/>
          <w:sz w:val="22"/>
          <w:szCs w:val="22"/>
        </w:rPr>
      </w:pPr>
    </w:p>
    <w:p w14:paraId="394D3B86" w14:textId="77777777" w:rsidR="002358C5" w:rsidRPr="003A03BD" w:rsidRDefault="00CD3050" w:rsidP="002358C5">
      <w:pPr>
        <w:pStyle w:val="KonuBal"/>
        <w:jc w:val="both"/>
        <w:rPr>
          <w:sz w:val="22"/>
          <w:szCs w:val="22"/>
        </w:rPr>
      </w:pPr>
      <w:r w:rsidRPr="003A03BD">
        <w:rPr>
          <w:sz w:val="22"/>
          <w:szCs w:val="22"/>
        </w:rPr>
        <w:t>SATIŞIN</w:t>
      </w:r>
      <w:r w:rsidR="002358C5" w:rsidRPr="003A03BD">
        <w:rPr>
          <w:sz w:val="22"/>
          <w:szCs w:val="22"/>
        </w:rPr>
        <w:t xml:space="preserve"> ONAYI</w:t>
      </w:r>
    </w:p>
    <w:p w14:paraId="62F15E0B" w14:textId="77777777" w:rsidR="002358C5" w:rsidRPr="003A03BD" w:rsidRDefault="002358C5" w:rsidP="002358C5">
      <w:pPr>
        <w:pStyle w:val="KonuBal"/>
        <w:jc w:val="both"/>
        <w:rPr>
          <w:sz w:val="22"/>
          <w:szCs w:val="22"/>
        </w:rPr>
      </w:pPr>
    </w:p>
    <w:p w14:paraId="60B1A815" w14:textId="33DCA7A8" w:rsidR="002358C5" w:rsidRPr="003A03BD" w:rsidRDefault="00EE384C" w:rsidP="002358C5">
      <w:pPr>
        <w:pStyle w:val="KonuBal"/>
        <w:ind w:firstLine="708"/>
        <w:jc w:val="both"/>
        <w:rPr>
          <w:b w:val="0"/>
          <w:sz w:val="22"/>
          <w:szCs w:val="22"/>
        </w:rPr>
      </w:pPr>
      <w:r>
        <w:rPr>
          <w:sz w:val="22"/>
          <w:szCs w:val="22"/>
        </w:rPr>
        <w:t>Madde 16</w:t>
      </w:r>
      <w:r w:rsidR="002358C5" w:rsidRPr="003A03BD">
        <w:rPr>
          <w:sz w:val="22"/>
          <w:szCs w:val="22"/>
        </w:rPr>
        <w:t xml:space="preserve">-  </w:t>
      </w:r>
      <w:r w:rsidR="0014443B">
        <w:rPr>
          <w:b w:val="0"/>
          <w:sz w:val="22"/>
          <w:szCs w:val="22"/>
        </w:rPr>
        <w:t>Satış</w:t>
      </w:r>
      <w:r w:rsidR="002358C5" w:rsidRPr="003A03BD">
        <w:rPr>
          <w:b w:val="0"/>
          <w:sz w:val="22"/>
          <w:szCs w:val="22"/>
        </w:rPr>
        <w:t xml:space="preserve"> komi</w:t>
      </w:r>
      <w:r w:rsidR="0014443B">
        <w:rPr>
          <w:b w:val="0"/>
          <w:sz w:val="22"/>
          <w:szCs w:val="22"/>
        </w:rPr>
        <w:t>syonları tarafından alınan satış</w:t>
      </w:r>
      <w:r w:rsidR="002358C5" w:rsidRPr="003A03BD">
        <w:rPr>
          <w:b w:val="0"/>
          <w:sz w:val="22"/>
          <w:szCs w:val="22"/>
        </w:rPr>
        <w:t xml:space="preserve"> kararları, karar tarihinden itibaren en geç 10 (on) iş günü içinde ita amirince onaylanır ve</w:t>
      </w:r>
      <w:r w:rsidR="00BB208D">
        <w:rPr>
          <w:b w:val="0"/>
          <w:sz w:val="22"/>
          <w:szCs w:val="22"/>
        </w:rPr>
        <w:t>ya</w:t>
      </w:r>
      <w:r w:rsidR="002358C5" w:rsidRPr="003A03BD">
        <w:rPr>
          <w:b w:val="0"/>
          <w:sz w:val="22"/>
          <w:szCs w:val="22"/>
        </w:rPr>
        <w:t xml:space="preserve"> iptal edilir.</w:t>
      </w:r>
    </w:p>
    <w:p w14:paraId="1A8A1089" w14:textId="2BD9BC0B" w:rsidR="002358C5" w:rsidRPr="003A03BD" w:rsidRDefault="0014443B" w:rsidP="002358C5">
      <w:pPr>
        <w:pStyle w:val="KonuBal"/>
        <w:ind w:firstLine="708"/>
        <w:jc w:val="both"/>
        <w:rPr>
          <w:b w:val="0"/>
          <w:sz w:val="22"/>
          <w:szCs w:val="22"/>
        </w:rPr>
      </w:pPr>
      <w:r>
        <w:rPr>
          <w:b w:val="0"/>
          <w:sz w:val="22"/>
          <w:szCs w:val="22"/>
        </w:rPr>
        <w:t>İta amirince onaylanan satış</w:t>
      </w:r>
      <w:r w:rsidR="002358C5" w:rsidRPr="003A03BD">
        <w:rPr>
          <w:b w:val="0"/>
          <w:sz w:val="22"/>
          <w:szCs w:val="22"/>
        </w:rPr>
        <w:t xml:space="preserve"> kararı, onaylandığı günden itibaren en geç 5 (be</w:t>
      </w:r>
      <w:r>
        <w:rPr>
          <w:b w:val="0"/>
          <w:sz w:val="22"/>
          <w:szCs w:val="22"/>
        </w:rPr>
        <w:t>ş) iş günü içinde, üzerine satış</w:t>
      </w:r>
      <w:r w:rsidR="002358C5" w:rsidRPr="003A03BD">
        <w:rPr>
          <w:b w:val="0"/>
          <w:sz w:val="22"/>
          <w:szCs w:val="22"/>
        </w:rPr>
        <w:t xml:space="preserve"> yapılana veya vekiline imzası alınmak suretiyle bildirilecek veya iadeli taahhütlü mektupla tebligat adresine postalanacaktır. Mektubun tebliğ tarihinin bilinememesi veya tebliğin postaya verilmesini takip eden 7. günden sonra yapılması veya hiç yapılmaması hallerinde, mektubun postaya verilmesini takip eden 7. Gün kararın istekliye </w:t>
      </w:r>
      <w:r w:rsidR="00F41648">
        <w:rPr>
          <w:b w:val="0"/>
          <w:sz w:val="22"/>
          <w:szCs w:val="22"/>
        </w:rPr>
        <w:t xml:space="preserve">bildirim </w:t>
      </w:r>
      <w:r w:rsidR="002358C5" w:rsidRPr="003A03BD">
        <w:rPr>
          <w:b w:val="0"/>
          <w:sz w:val="22"/>
          <w:szCs w:val="22"/>
        </w:rPr>
        <w:t>tarihi sayılacaktır.</w:t>
      </w:r>
    </w:p>
    <w:p w14:paraId="3DA9289E" w14:textId="77777777" w:rsidR="002358C5" w:rsidRDefault="002358C5" w:rsidP="002358C5">
      <w:pPr>
        <w:pStyle w:val="KonuBal"/>
        <w:ind w:firstLine="708"/>
        <w:jc w:val="both"/>
        <w:rPr>
          <w:b w:val="0"/>
          <w:sz w:val="22"/>
          <w:szCs w:val="22"/>
        </w:rPr>
      </w:pPr>
      <w:r w:rsidRPr="003A03BD">
        <w:rPr>
          <w:b w:val="0"/>
          <w:sz w:val="22"/>
          <w:szCs w:val="22"/>
        </w:rPr>
        <w:t>İhale kararının ita amirince iptal edilmesi halinde, durum istekliye yukarıdaki gibi bildirilecektir.</w:t>
      </w:r>
    </w:p>
    <w:p w14:paraId="5C02B732" w14:textId="0A2390CB" w:rsidR="001B4560" w:rsidRPr="003A03BD" w:rsidRDefault="001B4560" w:rsidP="002358C5">
      <w:pPr>
        <w:pStyle w:val="KonuBal"/>
        <w:ind w:firstLine="708"/>
        <w:jc w:val="both"/>
        <w:rPr>
          <w:b w:val="0"/>
          <w:sz w:val="22"/>
          <w:szCs w:val="22"/>
        </w:rPr>
      </w:pPr>
      <w:r>
        <w:rPr>
          <w:b w:val="0"/>
          <w:sz w:val="22"/>
          <w:szCs w:val="22"/>
        </w:rPr>
        <w:t xml:space="preserve">Satış onaylandıktan sonra teklif edilen birim fiyata KDV, karar pulu, diğer vergiler ve masraflar eklenerek hesaplanan toplam bedelin </w:t>
      </w:r>
      <w:r w:rsidRPr="00EC7BB7">
        <w:rPr>
          <w:sz w:val="22"/>
          <w:szCs w:val="22"/>
        </w:rPr>
        <w:t>%10’u tutarında kesin teminat</w:t>
      </w:r>
      <w:r>
        <w:rPr>
          <w:b w:val="0"/>
          <w:sz w:val="22"/>
          <w:szCs w:val="22"/>
        </w:rPr>
        <w:t xml:space="preserve"> alınır.</w:t>
      </w:r>
    </w:p>
    <w:p w14:paraId="1D880EDE" w14:textId="77777777" w:rsidR="002358C5" w:rsidRPr="003A03BD" w:rsidRDefault="002358C5" w:rsidP="002358C5">
      <w:pPr>
        <w:pStyle w:val="KonuBal"/>
        <w:jc w:val="both"/>
        <w:rPr>
          <w:b w:val="0"/>
          <w:sz w:val="22"/>
          <w:szCs w:val="22"/>
        </w:rPr>
      </w:pPr>
    </w:p>
    <w:p w14:paraId="07AF097B" w14:textId="77777777" w:rsidR="002358C5" w:rsidRPr="003A03BD" w:rsidRDefault="002358C5" w:rsidP="002358C5">
      <w:pPr>
        <w:pStyle w:val="KonuBal"/>
        <w:jc w:val="both"/>
        <w:rPr>
          <w:sz w:val="22"/>
          <w:szCs w:val="22"/>
        </w:rPr>
      </w:pPr>
      <w:r w:rsidRPr="003A03BD">
        <w:rPr>
          <w:sz w:val="22"/>
          <w:szCs w:val="22"/>
        </w:rPr>
        <w:t>İSTEKLİNİN YETKİSİ</w:t>
      </w:r>
    </w:p>
    <w:p w14:paraId="610B7B50" w14:textId="77777777" w:rsidR="002358C5" w:rsidRPr="003A03BD" w:rsidRDefault="002358C5" w:rsidP="002358C5">
      <w:pPr>
        <w:pStyle w:val="KonuBal"/>
        <w:jc w:val="both"/>
        <w:rPr>
          <w:b w:val="0"/>
          <w:sz w:val="22"/>
          <w:szCs w:val="22"/>
        </w:rPr>
      </w:pPr>
    </w:p>
    <w:p w14:paraId="10869EC8" w14:textId="77777777" w:rsidR="002358C5" w:rsidRPr="003A03BD" w:rsidRDefault="002358C5" w:rsidP="002358C5">
      <w:pPr>
        <w:pStyle w:val="KonuBal"/>
        <w:jc w:val="both"/>
        <w:rPr>
          <w:b w:val="0"/>
          <w:sz w:val="22"/>
          <w:szCs w:val="22"/>
        </w:rPr>
      </w:pPr>
      <w:r w:rsidRPr="003A03BD">
        <w:rPr>
          <w:b w:val="0"/>
          <w:sz w:val="22"/>
          <w:szCs w:val="22"/>
        </w:rPr>
        <w:tab/>
      </w:r>
      <w:r w:rsidR="00EE384C">
        <w:rPr>
          <w:sz w:val="22"/>
          <w:szCs w:val="22"/>
        </w:rPr>
        <w:t>Madde 17</w:t>
      </w:r>
      <w:r w:rsidRPr="003A03BD">
        <w:rPr>
          <w:sz w:val="22"/>
          <w:szCs w:val="22"/>
        </w:rPr>
        <w:t xml:space="preserve">-  </w:t>
      </w:r>
      <w:r w:rsidRPr="003A03BD">
        <w:rPr>
          <w:b w:val="0"/>
          <w:sz w:val="22"/>
          <w:szCs w:val="22"/>
        </w:rPr>
        <w:t>İstekli, teklif verdikten sonra tekliften</w:t>
      </w:r>
      <w:r w:rsidR="00B16EEB">
        <w:rPr>
          <w:b w:val="0"/>
          <w:sz w:val="22"/>
          <w:szCs w:val="22"/>
        </w:rPr>
        <w:t>(Taahhütten)</w:t>
      </w:r>
      <w:r w:rsidRPr="003A03BD">
        <w:rPr>
          <w:b w:val="0"/>
          <w:sz w:val="22"/>
          <w:szCs w:val="22"/>
        </w:rPr>
        <w:t xml:space="preserve"> geri dönemez. </w:t>
      </w:r>
    </w:p>
    <w:p w14:paraId="178615A8" w14:textId="77777777" w:rsidR="002358C5" w:rsidRPr="003A03BD" w:rsidRDefault="002358C5" w:rsidP="002358C5">
      <w:pPr>
        <w:pStyle w:val="KonuBal"/>
        <w:jc w:val="both"/>
        <w:rPr>
          <w:b w:val="0"/>
          <w:sz w:val="22"/>
          <w:szCs w:val="22"/>
        </w:rPr>
      </w:pPr>
    </w:p>
    <w:p w14:paraId="0DF98DF3" w14:textId="6B376A8A" w:rsidR="002358C5" w:rsidRDefault="002358C5" w:rsidP="002358C5">
      <w:pPr>
        <w:pStyle w:val="KonuBal"/>
        <w:jc w:val="both"/>
        <w:rPr>
          <w:b w:val="0"/>
          <w:sz w:val="22"/>
          <w:szCs w:val="22"/>
        </w:rPr>
      </w:pPr>
      <w:r w:rsidRPr="003A03BD">
        <w:rPr>
          <w:b w:val="0"/>
          <w:sz w:val="22"/>
          <w:szCs w:val="22"/>
        </w:rPr>
        <w:tab/>
      </w:r>
      <w:r w:rsidR="00EE384C">
        <w:rPr>
          <w:sz w:val="22"/>
          <w:szCs w:val="22"/>
        </w:rPr>
        <w:t>Madde 18</w:t>
      </w:r>
      <w:r w:rsidRPr="003A03BD">
        <w:rPr>
          <w:sz w:val="22"/>
          <w:szCs w:val="22"/>
        </w:rPr>
        <w:t xml:space="preserve">- </w:t>
      </w:r>
      <w:r w:rsidR="00E214CF">
        <w:rPr>
          <w:b w:val="0"/>
          <w:sz w:val="22"/>
          <w:szCs w:val="22"/>
        </w:rPr>
        <w:t xml:space="preserve">Satış </w:t>
      </w:r>
      <w:r w:rsidRPr="003A03BD">
        <w:rPr>
          <w:b w:val="0"/>
          <w:sz w:val="22"/>
          <w:szCs w:val="22"/>
        </w:rPr>
        <w:t>karar</w:t>
      </w:r>
      <w:r w:rsidR="00405384">
        <w:rPr>
          <w:b w:val="0"/>
          <w:sz w:val="22"/>
          <w:szCs w:val="22"/>
        </w:rPr>
        <w:t>ı</w:t>
      </w:r>
      <w:r w:rsidRPr="003A03BD">
        <w:rPr>
          <w:b w:val="0"/>
          <w:sz w:val="22"/>
          <w:szCs w:val="22"/>
        </w:rPr>
        <w:t xml:space="preserve"> tarihinden itibaren 10 (on) gün</w:t>
      </w:r>
      <w:r w:rsidR="00F41648">
        <w:rPr>
          <w:b w:val="0"/>
          <w:sz w:val="22"/>
          <w:szCs w:val="22"/>
        </w:rPr>
        <w:t xml:space="preserve"> içerisinde</w:t>
      </w:r>
      <w:r w:rsidRPr="003A03BD">
        <w:rPr>
          <w:b w:val="0"/>
          <w:sz w:val="22"/>
          <w:szCs w:val="22"/>
        </w:rPr>
        <w:t xml:space="preserve"> İta amirince onaylanan </w:t>
      </w:r>
      <w:r w:rsidR="0014443B">
        <w:rPr>
          <w:b w:val="0"/>
          <w:sz w:val="22"/>
          <w:szCs w:val="22"/>
        </w:rPr>
        <w:t xml:space="preserve">satış </w:t>
      </w:r>
      <w:r w:rsidRPr="003A03BD">
        <w:rPr>
          <w:b w:val="0"/>
          <w:sz w:val="22"/>
          <w:szCs w:val="22"/>
        </w:rPr>
        <w:t>kararının</w:t>
      </w:r>
      <w:r w:rsidR="00F41648">
        <w:rPr>
          <w:b w:val="0"/>
          <w:sz w:val="22"/>
          <w:szCs w:val="22"/>
        </w:rPr>
        <w:t xml:space="preserve"> uygulaması</w:t>
      </w:r>
      <w:r w:rsidRPr="003A03BD">
        <w:rPr>
          <w:b w:val="0"/>
          <w:sz w:val="22"/>
          <w:szCs w:val="22"/>
        </w:rPr>
        <w:t>, 8213 sayılı Döner Sermayeli Kuruluşlar İhale Yönetmeliğinin</w:t>
      </w:r>
      <w:r w:rsidR="00C25751">
        <w:rPr>
          <w:b w:val="0"/>
          <w:sz w:val="22"/>
          <w:szCs w:val="22"/>
        </w:rPr>
        <w:t xml:space="preserve"> 63. madde</w:t>
      </w:r>
      <w:r w:rsidRPr="003A03BD">
        <w:rPr>
          <w:b w:val="0"/>
          <w:sz w:val="22"/>
          <w:szCs w:val="22"/>
        </w:rPr>
        <w:t xml:space="preserve"> </w:t>
      </w:r>
      <w:r w:rsidR="005E1E96">
        <w:rPr>
          <w:b w:val="0"/>
          <w:sz w:val="22"/>
          <w:szCs w:val="22"/>
        </w:rPr>
        <w:t>esaslarına göre yapılır</w:t>
      </w:r>
      <w:r w:rsidR="009379B0">
        <w:rPr>
          <w:b w:val="0"/>
          <w:sz w:val="22"/>
          <w:szCs w:val="22"/>
        </w:rPr>
        <w:t>.</w:t>
      </w:r>
    </w:p>
    <w:p w14:paraId="39C7546E" w14:textId="77777777" w:rsidR="005E1E96" w:rsidRDefault="005E1E96" w:rsidP="002358C5">
      <w:pPr>
        <w:pStyle w:val="KonuBal"/>
        <w:jc w:val="both"/>
        <w:rPr>
          <w:b w:val="0"/>
          <w:sz w:val="22"/>
          <w:szCs w:val="22"/>
        </w:rPr>
      </w:pPr>
    </w:p>
    <w:p w14:paraId="2EFEDFCC" w14:textId="77777777" w:rsidR="008331DD" w:rsidRDefault="008331DD" w:rsidP="002358C5">
      <w:pPr>
        <w:pStyle w:val="KonuBal"/>
        <w:jc w:val="both"/>
        <w:rPr>
          <w:b w:val="0"/>
          <w:sz w:val="22"/>
          <w:szCs w:val="22"/>
        </w:rPr>
      </w:pPr>
    </w:p>
    <w:p w14:paraId="02DC54CD" w14:textId="77777777" w:rsidR="002358C5" w:rsidRPr="003A03BD" w:rsidRDefault="002358C5" w:rsidP="002358C5">
      <w:pPr>
        <w:pStyle w:val="KonuBal"/>
        <w:jc w:val="both"/>
        <w:rPr>
          <w:sz w:val="22"/>
          <w:szCs w:val="22"/>
        </w:rPr>
      </w:pPr>
      <w:r w:rsidRPr="003A03BD">
        <w:rPr>
          <w:sz w:val="22"/>
          <w:szCs w:val="22"/>
        </w:rPr>
        <w:t>TAAHHÜDÜN YAPILMAMASI VEYA EKSİK YAPILMASI</w:t>
      </w:r>
    </w:p>
    <w:p w14:paraId="59ADFF15" w14:textId="77777777" w:rsidR="002358C5" w:rsidRPr="003A03BD" w:rsidRDefault="002358C5" w:rsidP="002358C5">
      <w:pPr>
        <w:pStyle w:val="KonuBal"/>
        <w:jc w:val="both"/>
        <w:rPr>
          <w:b w:val="0"/>
          <w:sz w:val="22"/>
          <w:szCs w:val="22"/>
        </w:rPr>
      </w:pPr>
      <w:r w:rsidRPr="003A03BD">
        <w:rPr>
          <w:b w:val="0"/>
          <w:sz w:val="22"/>
          <w:szCs w:val="22"/>
        </w:rPr>
        <w:tab/>
      </w:r>
      <w:proofErr w:type="gramStart"/>
      <w:r w:rsidR="00EE384C">
        <w:rPr>
          <w:sz w:val="22"/>
          <w:szCs w:val="22"/>
        </w:rPr>
        <w:t>Madde 19</w:t>
      </w:r>
      <w:r w:rsidRPr="003A03BD">
        <w:rPr>
          <w:sz w:val="22"/>
          <w:szCs w:val="22"/>
        </w:rPr>
        <w:t xml:space="preserve">- </w:t>
      </w:r>
      <w:r w:rsidR="00BA2E26">
        <w:rPr>
          <w:b w:val="0"/>
          <w:sz w:val="22"/>
          <w:szCs w:val="22"/>
        </w:rPr>
        <w:t>Taahhütte</w:t>
      </w:r>
      <w:r w:rsidR="00B16EEB">
        <w:rPr>
          <w:b w:val="0"/>
          <w:sz w:val="22"/>
          <w:szCs w:val="22"/>
        </w:rPr>
        <w:t xml:space="preserve"> bulunana tebligat</w:t>
      </w:r>
      <w:r w:rsidRPr="003A03BD">
        <w:rPr>
          <w:b w:val="0"/>
          <w:sz w:val="22"/>
          <w:szCs w:val="22"/>
        </w:rPr>
        <w:t xml:space="preserve"> yapıldıktan sonra 8213 sayılı Döner Sermayeli Kuruluşlar İhale Yönetmeliğinin ilgili hükümleri dışında alıcının taahhüdünden vazgeçmesi veya taahhüdünü şartname hükümlerine</w:t>
      </w:r>
      <w:r w:rsidRPr="003A03BD">
        <w:rPr>
          <w:sz w:val="22"/>
          <w:szCs w:val="22"/>
        </w:rPr>
        <w:t xml:space="preserve"> </w:t>
      </w:r>
      <w:r w:rsidRPr="003A03BD">
        <w:rPr>
          <w:b w:val="0"/>
          <w:sz w:val="22"/>
          <w:szCs w:val="22"/>
        </w:rPr>
        <w:t xml:space="preserve">uygun olarak yerine getirmemesi üzerine </w:t>
      </w:r>
      <w:r w:rsidR="00451F60">
        <w:rPr>
          <w:b w:val="0"/>
          <w:sz w:val="22"/>
          <w:szCs w:val="22"/>
        </w:rPr>
        <w:t>müdürlüğümüzün</w:t>
      </w:r>
      <w:r w:rsidRPr="003A03BD">
        <w:rPr>
          <w:b w:val="0"/>
          <w:sz w:val="22"/>
          <w:szCs w:val="22"/>
        </w:rPr>
        <w:t xml:space="preserve"> en az 10 (on) gün süreli ihtarına</w:t>
      </w:r>
      <w:r w:rsidR="00FC7B80" w:rsidRPr="003A03BD">
        <w:rPr>
          <w:b w:val="0"/>
          <w:sz w:val="22"/>
          <w:szCs w:val="22"/>
        </w:rPr>
        <w:t xml:space="preserve"> </w:t>
      </w:r>
      <w:r w:rsidRPr="003A03BD">
        <w:rPr>
          <w:b w:val="0"/>
          <w:sz w:val="22"/>
          <w:szCs w:val="22"/>
        </w:rPr>
        <w:t xml:space="preserve">rağmen aynı durumun devam etmesi halinde, ayrıca protesto çekmeye ve hüküm almaya gerek kalmaksızın </w:t>
      </w:r>
      <w:r w:rsidR="00B16EEB">
        <w:rPr>
          <w:b w:val="0"/>
          <w:sz w:val="22"/>
          <w:szCs w:val="22"/>
        </w:rPr>
        <w:t xml:space="preserve">kesin teminatı gelir kaydedilir. </w:t>
      </w:r>
      <w:proofErr w:type="gramEnd"/>
      <w:r w:rsidRPr="003A03BD">
        <w:rPr>
          <w:b w:val="0"/>
          <w:sz w:val="22"/>
          <w:szCs w:val="22"/>
        </w:rPr>
        <w:t>Ayrıca 2886 sayılı Kanunun 84. Maddesi uygulanır.</w:t>
      </w:r>
      <w:r w:rsidRPr="003A03BD">
        <w:rPr>
          <w:b w:val="0"/>
          <w:sz w:val="22"/>
          <w:szCs w:val="22"/>
        </w:rPr>
        <w:tab/>
      </w:r>
    </w:p>
    <w:p w14:paraId="031FB4D5" w14:textId="77777777" w:rsidR="00B24199" w:rsidRPr="003A03BD" w:rsidRDefault="002358C5" w:rsidP="002358C5">
      <w:pPr>
        <w:pStyle w:val="KonuBal"/>
        <w:jc w:val="both"/>
        <w:rPr>
          <w:b w:val="0"/>
          <w:sz w:val="22"/>
          <w:szCs w:val="22"/>
        </w:rPr>
      </w:pPr>
      <w:r w:rsidRPr="003A03BD">
        <w:rPr>
          <w:b w:val="0"/>
          <w:sz w:val="22"/>
          <w:szCs w:val="22"/>
        </w:rPr>
        <w:tab/>
        <w:t>Gelir kaydedilen teminat yüklenicinin borcuna mahsup edilemez.</w:t>
      </w:r>
    </w:p>
    <w:p w14:paraId="7268FE95" w14:textId="77777777" w:rsidR="002358C5" w:rsidRPr="003A03BD" w:rsidRDefault="002358C5" w:rsidP="002358C5">
      <w:pPr>
        <w:pStyle w:val="KonuBal"/>
        <w:jc w:val="both"/>
        <w:rPr>
          <w:b w:val="0"/>
          <w:sz w:val="22"/>
          <w:szCs w:val="22"/>
        </w:rPr>
      </w:pPr>
    </w:p>
    <w:p w14:paraId="40FB849B" w14:textId="77777777" w:rsidR="002358C5" w:rsidRPr="003A03BD" w:rsidRDefault="00B16EEB" w:rsidP="002358C5">
      <w:pPr>
        <w:pStyle w:val="KonuBal"/>
        <w:jc w:val="both"/>
        <w:rPr>
          <w:sz w:val="22"/>
          <w:szCs w:val="22"/>
        </w:rPr>
      </w:pPr>
      <w:r>
        <w:rPr>
          <w:sz w:val="22"/>
          <w:szCs w:val="22"/>
        </w:rPr>
        <w:t>TAAHHÜDÜN</w:t>
      </w:r>
      <w:r w:rsidR="002358C5" w:rsidRPr="003A03BD">
        <w:rPr>
          <w:sz w:val="22"/>
          <w:szCs w:val="22"/>
        </w:rPr>
        <w:t xml:space="preserve"> VE ALACAĞIN DEVRİ</w:t>
      </w:r>
    </w:p>
    <w:p w14:paraId="0C1AFD10" w14:textId="178B324A" w:rsidR="002358C5" w:rsidRPr="003A03BD" w:rsidRDefault="002358C5" w:rsidP="002358C5">
      <w:pPr>
        <w:pStyle w:val="KonuBal"/>
        <w:jc w:val="both"/>
        <w:rPr>
          <w:b w:val="0"/>
          <w:sz w:val="22"/>
          <w:szCs w:val="22"/>
        </w:rPr>
      </w:pPr>
      <w:r w:rsidRPr="003A03BD">
        <w:rPr>
          <w:b w:val="0"/>
          <w:sz w:val="22"/>
          <w:szCs w:val="22"/>
        </w:rPr>
        <w:tab/>
      </w:r>
      <w:r w:rsidR="00EE384C">
        <w:rPr>
          <w:sz w:val="22"/>
          <w:szCs w:val="22"/>
        </w:rPr>
        <w:t>Madde 20</w:t>
      </w:r>
      <w:r w:rsidRPr="003A03BD">
        <w:rPr>
          <w:sz w:val="22"/>
          <w:szCs w:val="22"/>
        </w:rPr>
        <w:t xml:space="preserve">-  </w:t>
      </w:r>
      <w:r w:rsidRPr="003A03BD">
        <w:rPr>
          <w:b w:val="0"/>
          <w:sz w:val="22"/>
          <w:szCs w:val="22"/>
        </w:rPr>
        <w:t xml:space="preserve">Onay makamının yazılı izni olmadan </w:t>
      </w:r>
      <w:r w:rsidR="00FB5DB7">
        <w:rPr>
          <w:b w:val="0"/>
          <w:sz w:val="22"/>
          <w:szCs w:val="22"/>
        </w:rPr>
        <w:t>satış üzerine kalan</w:t>
      </w:r>
      <w:r w:rsidR="00B16EEB">
        <w:rPr>
          <w:b w:val="0"/>
          <w:sz w:val="22"/>
          <w:szCs w:val="22"/>
        </w:rPr>
        <w:t xml:space="preserve"> taahhüdünü</w:t>
      </w:r>
      <w:r w:rsidR="0064082F" w:rsidRPr="003A03BD">
        <w:rPr>
          <w:b w:val="0"/>
          <w:sz w:val="22"/>
          <w:szCs w:val="22"/>
        </w:rPr>
        <w:t xml:space="preserve"> ve alacağını (malını) b</w:t>
      </w:r>
      <w:r w:rsidRPr="003A03BD">
        <w:rPr>
          <w:b w:val="0"/>
          <w:sz w:val="22"/>
          <w:szCs w:val="22"/>
        </w:rPr>
        <w:t xml:space="preserve">ir başkasına devir ve </w:t>
      </w:r>
      <w:r w:rsidR="00FB5DB7" w:rsidRPr="003A03BD">
        <w:rPr>
          <w:b w:val="0"/>
          <w:sz w:val="22"/>
          <w:szCs w:val="22"/>
        </w:rPr>
        <w:t>temlik</w:t>
      </w:r>
      <w:r w:rsidRPr="003A03BD">
        <w:rPr>
          <w:b w:val="0"/>
          <w:sz w:val="22"/>
          <w:szCs w:val="22"/>
        </w:rPr>
        <w:t xml:space="preserve"> edemez. </w:t>
      </w:r>
      <w:r w:rsidR="00B16EEB">
        <w:rPr>
          <w:b w:val="0"/>
          <w:sz w:val="22"/>
          <w:szCs w:val="22"/>
        </w:rPr>
        <w:t>Taahhüdün</w:t>
      </w:r>
      <w:r w:rsidRPr="003A03BD">
        <w:rPr>
          <w:b w:val="0"/>
          <w:sz w:val="22"/>
          <w:szCs w:val="22"/>
        </w:rPr>
        <w:t xml:space="preserve"> ve alacağının devrine müsaade edildiği takdirde devir ve alacaklarda ilk </w:t>
      </w:r>
      <w:r w:rsidR="00FB5DB7">
        <w:rPr>
          <w:b w:val="0"/>
          <w:sz w:val="22"/>
          <w:szCs w:val="22"/>
        </w:rPr>
        <w:t xml:space="preserve">satıştaki </w:t>
      </w:r>
      <w:r w:rsidRPr="003A03BD">
        <w:rPr>
          <w:b w:val="0"/>
          <w:sz w:val="22"/>
          <w:szCs w:val="22"/>
        </w:rPr>
        <w:t>şartlar aranır. İzinsiz devir yap</w:t>
      </w:r>
      <w:r w:rsidR="009B42A5">
        <w:rPr>
          <w:b w:val="0"/>
          <w:sz w:val="22"/>
          <w:szCs w:val="22"/>
        </w:rPr>
        <w:t xml:space="preserve">ılması </w:t>
      </w:r>
      <w:r w:rsidR="00B24199">
        <w:rPr>
          <w:b w:val="0"/>
          <w:sz w:val="22"/>
          <w:szCs w:val="22"/>
        </w:rPr>
        <w:t xml:space="preserve">ve hasadı aksatacak bir eylem gerçekleştirildiğinde </w:t>
      </w:r>
      <w:r w:rsidR="00451F60">
        <w:rPr>
          <w:b w:val="0"/>
          <w:sz w:val="22"/>
          <w:szCs w:val="22"/>
        </w:rPr>
        <w:t>Müdürlüğümüz</w:t>
      </w:r>
      <w:r w:rsidR="002A053D">
        <w:rPr>
          <w:b w:val="0"/>
          <w:sz w:val="22"/>
          <w:szCs w:val="22"/>
        </w:rPr>
        <w:t xml:space="preserve"> yasal haklarını saklı tutarak</w:t>
      </w:r>
      <w:r w:rsidR="002A053D" w:rsidRPr="002A053D">
        <w:rPr>
          <w:b w:val="0"/>
          <w:sz w:val="22"/>
          <w:szCs w:val="22"/>
        </w:rPr>
        <w:t xml:space="preserve"> </w:t>
      </w:r>
      <w:r w:rsidR="00F41648">
        <w:rPr>
          <w:b w:val="0"/>
          <w:sz w:val="22"/>
          <w:szCs w:val="22"/>
        </w:rPr>
        <w:t xml:space="preserve">tüm teminatları gelir kaydeder ve </w:t>
      </w:r>
      <w:r w:rsidR="002A053D">
        <w:rPr>
          <w:b w:val="0"/>
          <w:sz w:val="22"/>
          <w:szCs w:val="22"/>
        </w:rPr>
        <w:t xml:space="preserve">alıcının </w:t>
      </w:r>
      <w:r w:rsidR="00451F60">
        <w:rPr>
          <w:b w:val="0"/>
          <w:sz w:val="22"/>
          <w:szCs w:val="22"/>
        </w:rPr>
        <w:t>Enstitümüz</w:t>
      </w:r>
      <w:r w:rsidR="002A053D">
        <w:rPr>
          <w:b w:val="0"/>
          <w:sz w:val="22"/>
          <w:szCs w:val="22"/>
        </w:rPr>
        <w:t xml:space="preserve"> ile ilişkisini sonlandırabilir.</w:t>
      </w:r>
    </w:p>
    <w:p w14:paraId="026AFE9F" w14:textId="77777777" w:rsidR="002358C5" w:rsidRPr="003A03BD" w:rsidRDefault="002358C5" w:rsidP="002358C5">
      <w:pPr>
        <w:pStyle w:val="KonuBal"/>
        <w:jc w:val="both"/>
        <w:rPr>
          <w:b w:val="0"/>
          <w:sz w:val="22"/>
          <w:szCs w:val="22"/>
        </w:rPr>
      </w:pPr>
    </w:p>
    <w:p w14:paraId="3141857F" w14:textId="77777777" w:rsidR="00311DBD" w:rsidRDefault="00311DBD" w:rsidP="002358C5">
      <w:pPr>
        <w:pStyle w:val="KonuBal"/>
        <w:jc w:val="both"/>
        <w:rPr>
          <w:sz w:val="22"/>
          <w:szCs w:val="22"/>
        </w:rPr>
      </w:pPr>
    </w:p>
    <w:p w14:paraId="76C9DE42" w14:textId="77777777" w:rsidR="00311DBD" w:rsidRDefault="00311DBD" w:rsidP="002358C5">
      <w:pPr>
        <w:pStyle w:val="KonuBal"/>
        <w:jc w:val="both"/>
        <w:rPr>
          <w:sz w:val="22"/>
          <w:szCs w:val="22"/>
        </w:rPr>
      </w:pPr>
    </w:p>
    <w:p w14:paraId="4646082E" w14:textId="77777777" w:rsidR="00311DBD" w:rsidRDefault="00311DBD" w:rsidP="002358C5">
      <w:pPr>
        <w:pStyle w:val="KonuBal"/>
        <w:jc w:val="both"/>
        <w:rPr>
          <w:sz w:val="22"/>
          <w:szCs w:val="22"/>
        </w:rPr>
      </w:pPr>
    </w:p>
    <w:p w14:paraId="5DB6C8E4" w14:textId="3960811D" w:rsidR="002358C5" w:rsidRPr="003A03BD" w:rsidRDefault="002358C5" w:rsidP="002358C5">
      <w:pPr>
        <w:pStyle w:val="KonuBal"/>
        <w:jc w:val="both"/>
        <w:rPr>
          <w:sz w:val="22"/>
          <w:szCs w:val="22"/>
        </w:rPr>
      </w:pPr>
      <w:r w:rsidRPr="003A03BD">
        <w:rPr>
          <w:sz w:val="22"/>
          <w:szCs w:val="22"/>
        </w:rPr>
        <w:t xml:space="preserve">YASAKLAR VE CEZALAR </w:t>
      </w:r>
    </w:p>
    <w:p w14:paraId="4845B656" w14:textId="77777777" w:rsidR="002358C5" w:rsidRPr="003A03BD" w:rsidRDefault="002358C5" w:rsidP="002358C5">
      <w:pPr>
        <w:pStyle w:val="KonuBal"/>
        <w:jc w:val="both"/>
        <w:rPr>
          <w:sz w:val="22"/>
          <w:szCs w:val="22"/>
        </w:rPr>
      </w:pPr>
    </w:p>
    <w:p w14:paraId="3570D41D" w14:textId="77777777" w:rsidR="002358C5" w:rsidRPr="003A03BD" w:rsidRDefault="00EE384C" w:rsidP="002358C5">
      <w:pPr>
        <w:pStyle w:val="KonuBal"/>
        <w:jc w:val="both"/>
        <w:rPr>
          <w:sz w:val="22"/>
          <w:szCs w:val="22"/>
        </w:rPr>
      </w:pPr>
      <w:r>
        <w:rPr>
          <w:sz w:val="22"/>
          <w:szCs w:val="22"/>
        </w:rPr>
        <w:tab/>
        <w:t>Madde 21</w:t>
      </w:r>
      <w:r w:rsidR="002358C5" w:rsidRPr="003A03BD">
        <w:rPr>
          <w:sz w:val="22"/>
          <w:szCs w:val="22"/>
        </w:rPr>
        <w:t xml:space="preserve">- </w:t>
      </w:r>
      <w:r w:rsidR="00674AF2">
        <w:rPr>
          <w:b w:val="0"/>
          <w:sz w:val="22"/>
          <w:szCs w:val="22"/>
        </w:rPr>
        <w:t>Satış işlemlerinde;</w:t>
      </w:r>
    </w:p>
    <w:p w14:paraId="44863254" w14:textId="77777777" w:rsidR="002358C5" w:rsidRPr="003A03BD" w:rsidRDefault="002358C5" w:rsidP="002358C5">
      <w:pPr>
        <w:pStyle w:val="KonuBal"/>
        <w:numPr>
          <w:ilvl w:val="0"/>
          <w:numId w:val="6"/>
        </w:numPr>
        <w:jc w:val="both"/>
        <w:rPr>
          <w:b w:val="0"/>
          <w:sz w:val="22"/>
          <w:szCs w:val="22"/>
        </w:rPr>
      </w:pPr>
      <w:r w:rsidRPr="003A03BD">
        <w:rPr>
          <w:b w:val="0"/>
          <w:sz w:val="22"/>
          <w:szCs w:val="22"/>
        </w:rPr>
        <w:t xml:space="preserve">Hile, desise, </w:t>
      </w:r>
      <w:proofErr w:type="spellStart"/>
      <w:r w:rsidRPr="003A03BD">
        <w:rPr>
          <w:b w:val="0"/>
          <w:sz w:val="22"/>
          <w:szCs w:val="22"/>
        </w:rPr>
        <w:t>vait</w:t>
      </w:r>
      <w:proofErr w:type="spellEnd"/>
      <w:r w:rsidRPr="003A03BD">
        <w:rPr>
          <w:b w:val="0"/>
          <w:sz w:val="22"/>
          <w:szCs w:val="22"/>
        </w:rPr>
        <w:t xml:space="preserve">, tehdit, nüfuz kullanma ve çıkar sağlama suretiyle veya başka yollarla </w:t>
      </w:r>
      <w:r w:rsidR="00E00FDF">
        <w:rPr>
          <w:b w:val="0"/>
          <w:sz w:val="22"/>
          <w:szCs w:val="22"/>
        </w:rPr>
        <w:t xml:space="preserve">satışa </w:t>
      </w:r>
      <w:r w:rsidRPr="003A03BD">
        <w:rPr>
          <w:b w:val="0"/>
          <w:sz w:val="22"/>
          <w:szCs w:val="22"/>
        </w:rPr>
        <w:t>ilişkin</w:t>
      </w:r>
      <w:r w:rsidR="004A5E6D" w:rsidRPr="003A03BD">
        <w:rPr>
          <w:b w:val="0"/>
          <w:sz w:val="22"/>
          <w:szCs w:val="22"/>
        </w:rPr>
        <w:t xml:space="preserve"> işlemlere fesat karıştırmak veya buna teşebbüs etmek</w:t>
      </w:r>
      <w:r w:rsidR="006773BA" w:rsidRPr="003A03BD">
        <w:rPr>
          <w:b w:val="0"/>
          <w:sz w:val="22"/>
          <w:szCs w:val="22"/>
        </w:rPr>
        <w:t>,</w:t>
      </w:r>
    </w:p>
    <w:p w14:paraId="6B459987" w14:textId="77777777" w:rsidR="002358C5" w:rsidRPr="003A03BD" w:rsidRDefault="002358C5" w:rsidP="002358C5">
      <w:pPr>
        <w:pStyle w:val="KonuBal"/>
        <w:numPr>
          <w:ilvl w:val="0"/>
          <w:numId w:val="6"/>
        </w:numPr>
        <w:jc w:val="both"/>
        <w:rPr>
          <w:b w:val="0"/>
          <w:sz w:val="22"/>
          <w:szCs w:val="22"/>
        </w:rPr>
      </w:pPr>
      <w:r w:rsidRPr="003A03BD">
        <w:rPr>
          <w:b w:val="0"/>
          <w:sz w:val="22"/>
          <w:szCs w:val="22"/>
        </w:rPr>
        <w:t xml:space="preserve">Açık Teklif Usulü ve </w:t>
      </w:r>
      <w:r w:rsidR="00E00FDF">
        <w:rPr>
          <w:b w:val="0"/>
          <w:sz w:val="22"/>
          <w:szCs w:val="22"/>
        </w:rPr>
        <w:t>pazarlık usulü ile yapılan satışlarda</w:t>
      </w:r>
      <w:r w:rsidRPr="003A03BD">
        <w:rPr>
          <w:b w:val="0"/>
          <w:sz w:val="22"/>
          <w:szCs w:val="22"/>
        </w:rPr>
        <w:t xml:space="preserve"> isteklileri </w:t>
      </w:r>
      <w:r w:rsidR="007E2594" w:rsidRPr="003A03BD">
        <w:rPr>
          <w:b w:val="0"/>
          <w:sz w:val="22"/>
          <w:szCs w:val="22"/>
        </w:rPr>
        <w:t>tereddütte</w:t>
      </w:r>
      <w:r w:rsidRPr="003A03BD">
        <w:rPr>
          <w:b w:val="0"/>
          <w:sz w:val="22"/>
          <w:szCs w:val="22"/>
        </w:rPr>
        <w:t xml:space="preserve"> düşürecek veya rekabeti kıracak söz söylemek veya istekliler arasında anlaşmaya çağrıyı ima edecek </w:t>
      </w:r>
    </w:p>
    <w:p w14:paraId="681FC827" w14:textId="77777777" w:rsidR="002358C5" w:rsidRPr="003A03BD" w:rsidRDefault="007E2594" w:rsidP="002358C5">
      <w:pPr>
        <w:pStyle w:val="KonuBal"/>
        <w:ind w:left="1065"/>
        <w:jc w:val="both"/>
        <w:rPr>
          <w:b w:val="0"/>
          <w:sz w:val="22"/>
          <w:szCs w:val="22"/>
        </w:rPr>
      </w:pPr>
      <w:r w:rsidRPr="003A03BD">
        <w:rPr>
          <w:b w:val="0"/>
          <w:sz w:val="22"/>
          <w:szCs w:val="22"/>
        </w:rPr>
        <w:t>İşaret</w:t>
      </w:r>
      <w:r w:rsidR="002358C5" w:rsidRPr="003A03BD">
        <w:rPr>
          <w:b w:val="0"/>
          <w:sz w:val="22"/>
          <w:szCs w:val="22"/>
        </w:rPr>
        <w:t xml:space="preserve"> ve davr</w:t>
      </w:r>
      <w:r w:rsidR="00E00FDF">
        <w:rPr>
          <w:b w:val="0"/>
          <w:sz w:val="22"/>
          <w:szCs w:val="22"/>
        </w:rPr>
        <w:t>anışlarda bulunmak veya satışın</w:t>
      </w:r>
      <w:r w:rsidR="002358C5" w:rsidRPr="003A03BD">
        <w:rPr>
          <w:b w:val="0"/>
          <w:sz w:val="22"/>
          <w:szCs w:val="22"/>
        </w:rPr>
        <w:t xml:space="preserve"> doğruluğunu bozacak biçimde görüşme ve tartışma yapmak,</w:t>
      </w:r>
    </w:p>
    <w:p w14:paraId="264E609A" w14:textId="77777777" w:rsidR="002358C5" w:rsidRPr="003A03BD" w:rsidRDefault="009821BE" w:rsidP="002358C5">
      <w:pPr>
        <w:pStyle w:val="KonuBal"/>
        <w:numPr>
          <w:ilvl w:val="0"/>
          <w:numId w:val="6"/>
        </w:numPr>
        <w:jc w:val="both"/>
        <w:rPr>
          <w:b w:val="0"/>
          <w:sz w:val="22"/>
          <w:szCs w:val="22"/>
        </w:rPr>
      </w:pPr>
      <w:r>
        <w:rPr>
          <w:b w:val="0"/>
          <w:sz w:val="22"/>
          <w:szCs w:val="22"/>
        </w:rPr>
        <w:t xml:space="preserve">Satış işlemlerinin </w:t>
      </w:r>
      <w:r w:rsidR="002358C5" w:rsidRPr="003A03BD">
        <w:rPr>
          <w:b w:val="0"/>
          <w:sz w:val="22"/>
          <w:szCs w:val="22"/>
        </w:rPr>
        <w:t>işlemlerinde sahte belge veya sahte teminat kullanmak veya kullanmaya teşebbüs etmek,</w:t>
      </w:r>
    </w:p>
    <w:p w14:paraId="27DCC505" w14:textId="77777777" w:rsidR="002358C5" w:rsidRPr="003A03BD" w:rsidRDefault="002358C5" w:rsidP="002358C5">
      <w:pPr>
        <w:pStyle w:val="KonuBal"/>
        <w:numPr>
          <w:ilvl w:val="0"/>
          <w:numId w:val="6"/>
        </w:numPr>
        <w:jc w:val="both"/>
        <w:rPr>
          <w:b w:val="0"/>
          <w:sz w:val="22"/>
          <w:szCs w:val="22"/>
        </w:rPr>
      </w:pPr>
      <w:r w:rsidRPr="003A03BD">
        <w:rPr>
          <w:b w:val="0"/>
          <w:sz w:val="22"/>
          <w:szCs w:val="22"/>
        </w:rPr>
        <w:t xml:space="preserve">Taahhüdünü kötü niyetle </w:t>
      </w:r>
      <w:r w:rsidR="00196D24">
        <w:rPr>
          <w:b w:val="0"/>
          <w:sz w:val="22"/>
          <w:szCs w:val="22"/>
        </w:rPr>
        <w:t>yeri</w:t>
      </w:r>
      <w:r w:rsidRPr="003A03BD">
        <w:rPr>
          <w:b w:val="0"/>
          <w:sz w:val="22"/>
          <w:szCs w:val="22"/>
        </w:rPr>
        <w:t>ne getirmemek,</w:t>
      </w:r>
    </w:p>
    <w:p w14:paraId="5B7F18D2" w14:textId="77777777" w:rsidR="002358C5" w:rsidRPr="003A03BD" w:rsidRDefault="002358C5" w:rsidP="002358C5">
      <w:pPr>
        <w:pStyle w:val="KonuBal"/>
        <w:numPr>
          <w:ilvl w:val="0"/>
          <w:numId w:val="6"/>
        </w:numPr>
        <w:jc w:val="both"/>
        <w:rPr>
          <w:b w:val="0"/>
          <w:sz w:val="22"/>
          <w:szCs w:val="22"/>
        </w:rPr>
      </w:pPr>
      <w:r w:rsidRPr="003A03BD">
        <w:rPr>
          <w:b w:val="0"/>
          <w:sz w:val="22"/>
          <w:szCs w:val="22"/>
        </w:rPr>
        <w:t>İşin yapılması veya teslimi sırasında hileli malzeme, araç veya usuller kullanmak.</w:t>
      </w:r>
    </w:p>
    <w:p w14:paraId="35E81F7C" w14:textId="77777777" w:rsidR="002358C5" w:rsidRDefault="002358C5" w:rsidP="00786F08">
      <w:pPr>
        <w:pStyle w:val="KonuBal"/>
        <w:ind w:left="1065"/>
        <w:jc w:val="both"/>
        <w:rPr>
          <w:b w:val="0"/>
          <w:sz w:val="22"/>
          <w:szCs w:val="22"/>
        </w:rPr>
      </w:pPr>
      <w:r w:rsidRPr="003A03BD">
        <w:rPr>
          <w:b w:val="0"/>
          <w:sz w:val="22"/>
          <w:szCs w:val="22"/>
        </w:rPr>
        <w:t>Yasak olup bu yasaklara uymayanlar hakkında 2886 Sayılı Kanunun 84. Ve 85. Maddelerindeki hükümlere göre işlemler yapılır.</w:t>
      </w:r>
    </w:p>
    <w:p w14:paraId="1E9BA8D9" w14:textId="77777777" w:rsidR="00F41648" w:rsidRDefault="00FD6CD3" w:rsidP="00FD6CD3">
      <w:pPr>
        <w:pStyle w:val="KonuBal"/>
        <w:numPr>
          <w:ilvl w:val="0"/>
          <w:numId w:val="6"/>
        </w:numPr>
        <w:jc w:val="both"/>
        <w:rPr>
          <w:b w:val="0"/>
          <w:sz w:val="22"/>
          <w:szCs w:val="22"/>
        </w:rPr>
      </w:pPr>
      <w:r>
        <w:rPr>
          <w:b w:val="0"/>
          <w:sz w:val="22"/>
          <w:szCs w:val="22"/>
        </w:rPr>
        <w:t>Alıcının temin ettiği nakliye araçları ve çalıştırılan personellerin sosyal güvenlik, iş sağlığı ve güvenliği kapsamında, karayollarında yük taşıma ile alakalı tüm maddi ve hukuki sorumluluklar alıcıya ait</w:t>
      </w:r>
      <w:r w:rsidR="00F41648">
        <w:rPr>
          <w:b w:val="0"/>
          <w:sz w:val="22"/>
          <w:szCs w:val="22"/>
        </w:rPr>
        <w:t>tir.</w:t>
      </w:r>
    </w:p>
    <w:p w14:paraId="250CA0CE" w14:textId="39693298" w:rsidR="00FD6CD3" w:rsidRDefault="00F41648" w:rsidP="00FD6CD3">
      <w:pPr>
        <w:pStyle w:val="KonuBal"/>
        <w:numPr>
          <w:ilvl w:val="0"/>
          <w:numId w:val="6"/>
        </w:numPr>
        <w:jc w:val="both"/>
        <w:rPr>
          <w:b w:val="0"/>
          <w:sz w:val="22"/>
          <w:szCs w:val="22"/>
        </w:rPr>
      </w:pPr>
      <w:r>
        <w:rPr>
          <w:b w:val="0"/>
          <w:sz w:val="22"/>
          <w:szCs w:val="22"/>
        </w:rPr>
        <w:t>M</w:t>
      </w:r>
      <w:r w:rsidR="004109FC">
        <w:rPr>
          <w:b w:val="0"/>
          <w:sz w:val="22"/>
          <w:szCs w:val="22"/>
        </w:rPr>
        <w:t>ahsul</w:t>
      </w:r>
      <w:r w:rsidR="00122B4E">
        <w:rPr>
          <w:b w:val="0"/>
          <w:sz w:val="22"/>
          <w:szCs w:val="22"/>
        </w:rPr>
        <w:t xml:space="preserve"> teslim </w:t>
      </w:r>
      <w:r w:rsidR="00957C6C">
        <w:rPr>
          <w:b w:val="0"/>
          <w:sz w:val="22"/>
          <w:szCs w:val="22"/>
        </w:rPr>
        <w:t xml:space="preserve">edildiği andan itibaren </w:t>
      </w:r>
      <w:r w:rsidR="00451F60">
        <w:rPr>
          <w:b w:val="0"/>
          <w:sz w:val="22"/>
          <w:szCs w:val="22"/>
        </w:rPr>
        <w:t>Müdürlüğümüzün</w:t>
      </w:r>
      <w:r>
        <w:rPr>
          <w:b w:val="0"/>
          <w:sz w:val="22"/>
          <w:szCs w:val="22"/>
        </w:rPr>
        <w:t xml:space="preserve"> ürünle ilgili</w:t>
      </w:r>
      <w:r w:rsidR="00122B4E">
        <w:rPr>
          <w:b w:val="0"/>
          <w:sz w:val="22"/>
          <w:szCs w:val="22"/>
        </w:rPr>
        <w:t xml:space="preserve"> herhangi bir sorumluluğu bulunmamaktadır.</w:t>
      </w:r>
      <w:r w:rsidR="007C4DBB">
        <w:rPr>
          <w:b w:val="0"/>
          <w:sz w:val="22"/>
          <w:szCs w:val="22"/>
        </w:rPr>
        <w:t xml:space="preserve"> Alıcı teslim aldığı ürünle alakalı </w:t>
      </w:r>
      <w:proofErr w:type="spellStart"/>
      <w:r w:rsidR="007C4DBB">
        <w:rPr>
          <w:b w:val="0"/>
          <w:sz w:val="22"/>
          <w:szCs w:val="22"/>
        </w:rPr>
        <w:t>herhangibir</w:t>
      </w:r>
      <w:proofErr w:type="spellEnd"/>
      <w:r w:rsidR="007C4DBB">
        <w:rPr>
          <w:b w:val="0"/>
          <w:sz w:val="22"/>
          <w:szCs w:val="22"/>
        </w:rPr>
        <w:t xml:space="preserve"> talepte bulunamaz.</w:t>
      </w:r>
    </w:p>
    <w:p w14:paraId="70283F29" w14:textId="0FAEF186" w:rsidR="001A5442" w:rsidRPr="003A03BD" w:rsidRDefault="001A5442" w:rsidP="00FD6CD3">
      <w:pPr>
        <w:pStyle w:val="KonuBal"/>
        <w:numPr>
          <w:ilvl w:val="0"/>
          <w:numId w:val="6"/>
        </w:numPr>
        <w:jc w:val="both"/>
        <w:rPr>
          <w:b w:val="0"/>
          <w:sz w:val="22"/>
          <w:szCs w:val="22"/>
        </w:rPr>
      </w:pPr>
      <w:r>
        <w:rPr>
          <w:b w:val="0"/>
          <w:sz w:val="22"/>
          <w:szCs w:val="22"/>
        </w:rPr>
        <w:t xml:space="preserve">Alıcının temin ettiği nakliye araçları, araçların </w:t>
      </w:r>
      <w:proofErr w:type="spellStart"/>
      <w:r>
        <w:rPr>
          <w:b w:val="0"/>
          <w:sz w:val="22"/>
          <w:szCs w:val="22"/>
        </w:rPr>
        <w:t>şöförleri</w:t>
      </w:r>
      <w:proofErr w:type="spellEnd"/>
      <w:r>
        <w:rPr>
          <w:b w:val="0"/>
          <w:sz w:val="22"/>
          <w:szCs w:val="22"/>
        </w:rPr>
        <w:t xml:space="preserve"> ve çalıştırılan personellerin Müdürlüğümüz içinde oluşturacağı tüm zararlar(Yangın çıkarma, Kurum malına herhangi bir şekilde zarar verme, hırsızlık ve benzeri tüm zararlar) alıcı tarafından tazmin edilir.</w:t>
      </w:r>
    </w:p>
    <w:p w14:paraId="7081C09F" w14:textId="77777777" w:rsidR="002358C5" w:rsidRPr="003A03BD" w:rsidRDefault="002358C5" w:rsidP="002358C5">
      <w:pPr>
        <w:pStyle w:val="KonuBal"/>
        <w:jc w:val="both"/>
        <w:rPr>
          <w:b w:val="0"/>
          <w:sz w:val="22"/>
          <w:szCs w:val="22"/>
        </w:rPr>
      </w:pPr>
    </w:p>
    <w:p w14:paraId="3CC78009" w14:textId="77777777" w:rsidR="002358C5" w:rsidRPr="003A03BD" w:rsidRDefault="002358C5" w:rsidP="002358C5">
      <w:pPr>
        <w:pStyle w:val="KonuBal"/>
        <w:jc w:val="both"/>
        <w:rPr>
          <w:sz w:val="22"/>
          <w:szCs w:val="22"/>
        </w:rPr>
      </w:pPr>
      <w:r w:rsidRPr="003A03BD">
        <w:rPr>
          <w:sz w:val="22"/>
          <w:szCs w:val="22"/>
        </w:rPr>
        <w:t xml:space="preserve">İHTİLAFLARIN ÇÖZÜM ŞEKLİ </w:t>
      </w:r>
    </w:p>
    <w:p w14:paraId="4C879EE1" w14:textId="77777777" w:rsidR="002358C5" w:rsidRPr="003A03BD" w:rsidRDefault="002358C5" w:rsidP="002358C5">
      <w:pPr>
        <w:pStyle w:val="KonuBal"/>
        <w:jc w:val="both"/>
        <w:rPr>
          <w:b w:val="0"/>
          <w:sz w:val="22"/>
          <w:szCs w:val="22"/>
        </w:rPr>
      </w:pPr>
      <w:r w:rsidRPr="003A03BD">
        <w:rPr>
          <w:b w:val="0"/>
          <w:sz w:val="22"/>
          <w:szCs w:val="22"/>
        </w:rPr>
        <w:tab/>
      </w:r>
      <w:r w:rsidR="00C962BF" w:rsidRPr="003A03BD">
        <w:rPr>
          <w:sz w:val="22"/>
          <w:szCs w:val="22"/>
        </w:rPr>
        <w:t>Madde</w:t>
      </w:r>
      <w:r w:rsidR="007022E1">
        <w:rPr>
          <w:sz w:val="22"/>
          <w:szCs w:val="22"/>
        </w:rPr>
        <w:t xml:space="preserve"> 22</w:t>
      </w:r>
      <w:r w:rsidRPr="003A03BD">
        <w:rPr>
          <w:sz w:val="22"/>
          <w:szCs w:val="22"/>
        </w:rPr>
        <w:t>-</w:t>
      </w:r>
      <w:r w:rsidRPr="003A03BD">
        <w:rPr>
          <w:b w:val="0"/>
          <w:sz w:val="22"/>
          <w:szCs w:val="22"/>
        </w:rPr>
        <w:t xml:space="preserve"> Bu şartnamenin ve yapılacak </w:t>
      </w:r>
      <w:r w:rsidR="002A053D">
        <w:rPr>
          <w:b w:val="0"/>
          <w:sz w:val="22"/>
          <w:szCs w:val="22"/>
        </w:rPr>
        <w:t>taahhüdün</w:t>
      </w:r>
      <w:r w:rsidRPr="003A03BD">
        <w:rPr>
          <w:b w:val="0"/>
          <w:sz w:val="22"/>
          <w:szCs w:val="22"/>
        </w:rPr>
        <w:t xml:space="preserve"> uygulanmasından doğabilecek ihtilaflar </w:t>
      </w:r>
      <w:r w:rsidR="00451F60">
        <w:rPr>
          <w:b w:val="0"/>
          <w:sz w:val="22"/>
          <w:szCs w:val="22"/>
        </w:rPr>
        <w:t>Müdürlüğümüzün</w:t>
      </w:r>
      <w:r w:rsidRPr="003A03BD">
        <w:rPr>
          <w:b w:val="0"/>
          <w:sz w:val="22"/>
          <w:szCs w:val="22"/>
        </w:rPr>
        <w:t xml:space="preserve"> bulunduğu Bandırma mahkemelerinde ve 8213 sayılı Döner Sermaye Yönetmeliğinin hükümleri dairesinde çözümlenir.</w:t>
      </w:r>
    </w:p>
    <w:p w14:paraId="09E6EDC4" w14:textId="48826570" w:rsidR="002358C5" w:rsidRPr="003A03BD" w:rsidRDefault="004A2468" w:rsidP="00502B74">
      <w:pPr>
        <w:pStyle w:val="KonuBal"/>
        <w:spacing w:line="360" w:lineRule="auto"/>
        <w:jc w:val="both"/>
        <w:rPr>
          <w:b w:val="0"/>
          <w:sz w:val="22"/>
          <w:szCs w:val="22"/>
        </w:rPr>
      </w:pPr>
      <w:r>
        <w:rPr>
          <w:b w:val="0"/>
          <w:sz w:val="22"/>
          <w:szCs w:val="22"/>
        </w:rPr>
        <w:tab/>
        <w:t>Bu şartname 22</w:t>
      </w:r>
      <w:r w:rsidR="002358C5" w:rsidRPr="003A03BD">
        <w:rPr>
          <w:b w:val="0"/>
          <w:sz w:val="22"/>
          <w:szCs w:val="22"/>
        </w:rPr>
        <w:t xml:space="preserve"> maddeden</w:t>
      </w:r>
      <w:r w:rsidR="00786F08" w:rsidRPr="003A03BD">
        <w:rPr>
          <w:b w:val="0"/>
          <w:sz w:val="22"/>
          <w:szCs w:val="22"/>
        </w:rPr>
        <w:t xml:space="preserve"> ve 5</w:t>
      </w:r>
      <w:r w:rsidR="002D0F74" w:rsidRPr="003A03BD">
        <w:rPr>
          <w:b w:val="0"/>
          <w:sz w:val="22"/>
          <w:szCs w:val="22"/>
        </w:rPr>
        <w:t xml:space="preserve"> sayfadan</w:t>
      </w:r>
      <w:r w:rsidR="009B3734">
        <w:rPr>
          <w:b w:val="0"/>
          <w:sz w:val="22"/>
          <w:szCs w:val="22"/>
        </w:rPr>
        <w:t xml:space="preserve"> ibaret olup satışa</w:t>
      </w:r>
      <w:r w:rsidR="002358C5" w:rsidRPr="003A03BD">
        <w:rPr>
          <w:b w:val="0"/>
          <w:sz w:val="22"/>
          <w:szCs w:val="22"/>
        </w:rPr>
        <w:t xml:space="preserve"> iştirak etmiş olanlar şartnameyi tüm madde</w:t>
      </w:r>
      <w:r w:rsidR="008331DD">
        <w:rPr>
          <w:b w:val="0"/>
          <w:sz w:val="22"/>
          <w:szCs w:val="22"/>
        </w:rPr>
        <w:t>leri ile kabul etmiş sayılırlar</w:t>
      </w:r>
      <w:r w:rsidR="005E3101">
        <w:rPr>
          <w:b w:val="0"/>
          <w:sz w:val="22"/>
          <w:szCs w:val="22"/>
        </w:rPr>
        <w:t>.</w:t>
      </w:r>
      <w:r w:rsidR="001129D9">
        <w:rPr>
          <w:b w:val="0"/>
          <w:sz w:val="22"/>
          <w:szCs w:val="22"/>
        </w:rPr>
        <w:t xml:space="preserve"> </w:t>
      </w:r>
      <w:proofErr w:type="gramStart"/>
      <w:r w:rsidR="00CC2C42" w:rsidRPr="00CC2C42">
        <w:rPr>
          <w:b w:val="0"/>
        </w:rPr>
        <w:t>……...</w:t>
      </w:r>
      <w:r w:rsidR="00B9721D" w:rsidRPr="00CC2C42">
        <w:rPr>
          <w:b w:val="0"/>
        </w:rPr>
        <w:t>.</w:t>
      </w:r>
      <w:proofErr w:type="gramEnd"/>
      <w:r w:rsidR="00B9721D" w:rsidRPr="00CC2C42">
        <w:rPr>
          <w:b w:val="0"/>
        </w:rPr>
        <w:t>06.2025</w:t>
      </w:r>
    </w:p>
    <w:p w14:paraId="7B3C2B60" w14:textId="77777777" w:rsidR="00ED0710" w:rsidRPr="003A03BD" w:rsidRDefault="00ED0710"/>
    <w:p w14:paraId="480AA714" w14:textId="77777777" w:rsidR="00BA2CF8" w:rsidRDefault="00BA2CF8" w:rsidP="00BA2CF8">
      <w:pPr>
        <w:rPr>
          <w:sz w:val="24"/>
          <w:szCs w:val="24"/>
        </w:rPr>
      </w:pPr>
    </w:p>
    <w:p w14:paraId="5F1B2502" w14:textId="4974C4AA" w:rsidR="00EA7FCC" w:rsidRPr="00510097" w:rsidRDefault="00EA7FCC" w:rsidP="00EA7FCC">
      <w:pPr>
        <w:jc w:val="both"/>
        <w:rPr>
          <w:sz w:val="24"/>
          <w:szCs w:val="24"/>
        </w:rPr>
      </w:pPr>
      <w:r w:rsidRPr="00510097">
        <w:rPr>
          <w:sz w:val="24"/>
          <w:szCs w:val="24"/>
        </w:rPr>
        <w:t>KOMİSYON BAŞKANI</w:t>
      </w:r>
      <w:r w:rsidRPr="00510097">
        <w:rPr>
          <w:sz w:val="24"/>
          <w:szCs w:val="24"/>
        </w:rPr>
        <w:tab/>
      </w:r>
      <w:r w:rsidRPr="00510097">
        <w:rPr>
          <w:sz w:val="24"/>
          <w:szCs w:val="24"/>
        </w:rPr>
        <w:tab/>
      </w:r>
      <w:r>
        <w:rPr>
          <w:sz w:val="24"/>
          <w:szCs w:val="24"/>
        </w:rPr>
        <w:t xml:space="preserve">             </w:t>
      </w:r>
      <w:r w:rsidRPr="00510097">
        <w:rPr>
          <w:sz w:val="24"/>
          <w:szCs w:val="24"/>
        </w:rPr>
        <w:t>ÜYE</w:t>
      </w:r>
      <w:r w:rsidRPr="00510097">
        <w:rPr>
          <w:sz w:val="24"/>
          <w:szCs w:val="24"/>
        </w:rPr>
        <w:tab/>
      </w:r>
      <w:r w:rsidRPr="00510097">
        <w:rPr>
          <w:sz w:val="24"/>
          <w:szCs w:val="24"/>
        </w:rPr>
        <w:tab/>
      </w:r>
      <w:r w:rsidRPr="00510097">
        <w:rPr>
          <w:sz w:val="24"/>
          <w:szCs w:val="24"/>
        </w:rPr>
        <w:tab/>
      </w:r>
      <w:r w:rsidRPr="00510097">
        <w:rPr>
          <w:sz w:val="24"/>
          <w:szCs w:val="24"/>
        </w:rPr>
        <w:tab/>
        <w:t xml:space="preserve">   </w:t>
      </w:r>
      <w:r>
        <w:rPr>
          <w:sz w:val="24"/>
          <w:szCs w:val="24"/>
        </w:rPr>
        <w:t xml:space="preserve">  </w:t>
      </w:r>
      <w:bookmarkStart w:id="0" w:name="_GoBack"/>
      <w:bookmarkEnd w:id="0"/>
      <w:r>
        <w:rPr>
          <w:sz w:val="24"/>
          <w:szCs w:val="24"/>
        </w:rPr>
        <w:t xml:space="preserve">   </w:t>
      </w:r>
      <w:proofErr w:type="spellStart"/>
      <w:r w:rsidRPr="00510097">
        <w:rPr>
          <w:sz w:val="24"/>
          <w:szCs w:val="24"/>
        </w:rPr>
        <w:t>ÜYE</w:t>
      </w:r>
      <w:proofErr w:type="spellEnd"/>
    </w:p>
    <w:p w14:paraId="2F679817" w14:textId="635FB6C3" w:rsidR="00EA7FCC" w:rsidRDefault="00EA7FCC" w:rsidP="00EA7FCC">
      <w:pPr>
        <w:rPr>
          <w:sz w:val="24"/>
          <w:szCs w:val="24"/>
        </w:rPr>
      </w:pPr>
      <w:r>
        <w:rPr>
          <w:sz w:val="24"/>
          <w:szCs w:val="24"/>
        </w:rPr>
        <w:t>Serkan Süleyman ŞENGÜL</w:t>
      </w:r>
      <w:r w:rsidRPr="00510097">
        <w:rPr>
          <w:sz w:val="24"/>
          <w:szCs w:val="24"/>
        </w:rPr>
        <w:t xml:space="preserve">              </w:t>
      </w:r>
      <w:r>
        <w:rPr>
          <w:sz w:val="24"/>
          <w:szCs w:val="24"/>
        </w:rPr>
        <w:t xml:space="preserve">    Cüneyt KAPTAN                          Erdem ÇETİN</w:t>
      </w:r>
      <w:r w:rsidRPr="00510097">
        <w:rPr>
          <w:sz w:val="24"/>
          <w:szCs w:val="24"/>
        </w:rPr>
        <w:t xml:space="preserve">   </w:t>
      </w:r>
    </w:p>
    <w:p w14:paraId="34428672" w14:textId="369E7B55" w:rsidR="00EA7FCC" w:rsidRPr="00510097" w:rsidRDefault="00EA7FCC" w:rsidP="00EA7FCC">
      <w:pPr>
        <w:tabs>
          <w:tab w:val="left" w:pos="3285"/>
          <w:tab w:val="left" w:pos="7140"/>
        </w:tabs>
        <w:rPr>
          <w:sz w:val="24"/>
          <w:szCs w:val="24"/>
        </w:rPr>
      </w:pPr>
      <w:r>
        <w:rPr>
          <w:sz w:val="24"/>
          <w:szCs w:val="24"/>
        </w:rPr>
        <w:t xml:space="preserve">   </w:t>
      </w:r>
      <w:r>
        <w:rPr>
          <w:sz w:val="24"/>
          <w:szCs w:val="24"/>
        </w:rPr>
        <w:t xml:space="preserve"> Müdür Yardımcısı             </w:t>
      </w:r>
      <w:r>
        <w:rPr>
          <w:sz w:val="24"/>
          <w:szCs w:val="24"/>
        </w:rPr>
        <w:t xml:space="preserve">   </w:t>
      </w:r>
      <w:r>
        <w:rPr>
          <w:sz w:val="24"/>
          <w:szCs w:val="24"/>
        </w:rPr>
        <w:t xml:space="preserve">Üretim ve İşletme Bölüm </w:t>
      </w:r>
      <w:proofErr w:type="gramStart"/>
      <w:r>
        <w:rPr>
          <w:sz w:val="24"/>
          <w:szCs w:val="24"/>
        </w:rPr>
        <w:t xml:space="preserve">Başkan    </w:t>
      </w:r>
      <w:r>
        <w:rPr>
          <w:sz w:val="24"/>
          <w:szCs w:val="24"/>
        </w:rPr>
        <w:t xml:space="preserve"> </w:t>
      </w:r>
      <w:r>
        <w:rPr>
          <w:sz w:val="24"/>
          <w:szCs w:val="24"/>
        </w:rPr>
        <w:t xml:space="preserve"> Bitkisel</w:t>
      </w:r>
      <w:proofErr w:type="gramEnd"/>
      <w:r>
        <w:rPr>
          <w:sz w:val="24"/>
          <w:szCs w:val="24"/>
        </w:rPr>
        <w:t xml:space="preserve"> Üretim Şube Şefi</w:t>
      </w:r>
    </w:p>
    <w:p w14:paraId="5BB884ED" w14:textId="695E3B70" w:rsidR="00BF39BA" w:rsidRPr="00BA2CF8" w:rsidRDefault="00BF39BA" w:rsidP="00EA7FCC">
      <w:pPr>
        <w:rPr>
          <w:sz w:val="24"/>
          <w:szCs w:val="24"/>
        </w:rPr>
      </w:pPr>
    </w:p>
    <w:sectPr w:rsidR="00BF39BA" w:rsidRPr="00BA2CF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2DAC1" w14:textId="77777777" w:rsidR="0077398C" w:rsidRDefault="0077398C" w:rsidP="00172EDA">
      <w:r>
        <w:separator/>
      </w:r>
    </w:p>
  </w:endnote>
  <w:endnote w:type="continuationSeparator" w:id="0">
    <w:p w14:paraId="249567FA" w14:textId="77777777" w:rsidR="0077398C" w:rsidRDefault="0077398C" w:rsidP="0017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52A47" w14:textId="77777777" w:rsidR="000A1D86" w:rsidRPr="00E561E1" w:rsidRDefault="000A1D86" w:rsidP="000A1D86">
    <w:pPr>
      <w:pStyle w:val="a"/>
      <w:pBdr>
        <w:top w:val="single" w:sz="4" w:space="1" w:color="auto"/>
      </w:pBdr>
    </w:pPr>
    <w:r w:rsidRPr="00E561E1">
      <w:t>Çanakkale Yolu 7.km. PK:10200 Bandırma/Balıkesir                                          Telefon: (0266) 738 00 80-81</w:t>
    </w:r>
  </w:p>
  <w:p w14:paraId="1243D105" w14:textId="77777777" w:rsidR="000A1D86" w:rsidRDefault="000A1D86" w:rsidP="000A1D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4812D" w14:textId="77777777" w:rsidR="0077398C" w:rsidRDefault="0077398C" w:rsidP="00172EDA">
      <w:r>
        <w:separator/>
      </w:r>
    </w:p>
  </w:footnote>
  <w:footnote w:type="continuationSeparator" w:id="0">
    <w:p w14:paraId="1BE90F25" w14:textId="77777777" w:rsidR="0077398C" w:rsidRDefault="0077398C" w:rsidP="0017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D37BD" w14:textId="77777777" w:rsidR="00172EDA" w:rsidRDefault="00172EDA" w:rsidP="00A96385">
    <w:pPr>
      <w:jc w:val="center"/>
    </w:pPr>
    <w:r>
      <w:t>T.C.</w:t>
    </w:r>
  </w:p>
  <w:p w14:paraId="769034D5" w14:textId="77777777" w:rsidR="00172EDA" w:rsidRDefault="00172EDA" w:rsidP="00A96385">
    <w:pPr>
      <w:jc w:val="center"/>
    </w:pPr>
    <w:r>
      <w:t>TARIM VE ORMAN BAKANLIĞI</w:t>
    </w:r>
  </w:p>
  <w:p w14:paraId="1547D43B" w14:textId="77777777" w:rsidR="00A96385" w:rsidRDefault="00A96385" w:rsidP="00A96385">
    <w:pPr>
      <w:jc w:val="center"/>
    </w:pPr>
    <w:r>
      <w:t>Tarımsal Araştırmalar ve Politikalar Genel Müdürlüğü</w:t>
    </w:r>
  </w:p>
  <w:p w14:paraId="7FA590DB" w14:textId="77777777" w:rsidR="00A96385" w:rsidRDefault="00172EDA" w:rsidP="00A96385">
    <w:pPr>
      <w:jc w:val="center"/>
    </w:pPr>
    <w:r>
      <w:t>Koyuncul</w:t>
    </w:r>
    <w:r w:rsidR="00A96385">
      <w:t xml:space="preserve">uk Araştırma Enstitüsü Müdürlüğü </w:t>
    </w:r>
  </w:p>
  <w:p w14:paraId="0DB30EF5" w14:textId="77777777" w:rsidR="00A96385" w:rsidRPr="00A96385" w:rsidRDefault="00A96385" w:rsidP="00A96385">
    <w:pPr>
      <w:jc w:val="center"/>
    </w:pPr>
    <w:r w:rsidRPr="00A96385">
      <w:t>Döner Sermaye İşletmesi</w:t>
    </w:r>
  </w:p>
  <w:p w14:paraId="295187F9" w14:textId="77777777" w:rsidR="00A96385" w:rsidRDefault="00A96385" w:rsidP="00A96385">
    <w:pPr>
      <w:jc w:val="center"/>
    </w:pPr>
  </w:p>
  <w:p w14:paraId="37DA336C" w14:textId="77777777" w:rsidR="00172EDA" w:rsidRDefault="00172EDA" w:rsidP="00A96385">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D47EB"/>
    <w:multiLevelType w:val="hybridMultilevel"/>
    <w:tmpl w:val="45E01798"/>
    <w:lvl w:ilvl="0" w:tplc="E27E810C">
      <w:start w:val="1"/>
      <w:numFmt w:val="upperLetter"/>
      <w:lvlText w:val="%1."/>
      <w:lvlJc w:val="left"/>
      <w:pPr>
        <w:ind w:left="1211"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A5E579F"/>
    <w:multiLevelType w:val="hybridMultilevel"/>
    <w:tmpl w:val="5E9CF2F6"/>
    <w:lvl w:ilvl="0" w:tplc="1C3EC97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42101CA1"/>
    <w:multiLevelType w:val="hybridMultilevel"/>
    <w:tmpl w:val="3D683A14"/>
    <w:lvl w:ilvl="0" w:tplc="523090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601E4D"/>
    <w:multiLevelType w:val="hybridMultilevel"/>
    <w:tmpl w:val="0E1248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591935"/>
    <w:multiLevelType w:val="hybridMultilevel"/>
    <w:tmpl w:val="AC8ABCC2"/>
    <w:lvl w:ilvl="0" w:tplc="B24473E6">
      <w:start w:val="1"/>
      <w:numFmt w:val="lowerLetter"/>
      <w:lvlText w:val="%1."/>
      <w:lvlJc w:val="left"/>
      <w:pPr>
        <w:ind w:left="1065" w:hanging="360"/>
      </w:pPr>
      <w:rPr>
        <w:rFonts w:hint="default"/>
        <w:color w:val="auto"/>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64D346B9"/>
    <w:multiLevelType w:val="hybridMultilevel"/>
    <w:tmpl w:val="6EF8B898"/>
    <w:lvl w:ilvl="0" w:tplc="E9BEAA6C">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6D8376F1"/>
    <w:multiLevelType w:val="hybridMultilevel"/>
    <w:tmpl w:val="E67246B8"/>
    <w:lvl w:ilvl="0" w:tplc="041F0019">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C5"/>
    <w:rsid w:val="00003404"/>
    <w:rsid w:val="00017E93"/>
    <w:rsid w:val="0002238A"/>
    <w:rsid w:val="0002717C"/>
    <w:rsid w:val="00037276"/>
    <w:rsid w:val="000433B6"/>
    <w:rsid w:val="000678F9"/>
    <w:rsid w:val="0007147B"/>
    <w:rsid w:val="000A0C87"/>
    <w:rsid w:val="000A14B2"/>
    <w:rsid w:val="000A1D86"/>
    <w:rsid w:val="000A2BA0"/>
    <w:rsid w:val="000D0E4D"/>
    <w:rsid w:val="000D3727"/>
    <w:rsid w:val="000D3F0E"/>
    <w:rsid w:val="000D45B6"/>
    <w:rsid w:val="000D4ECF"/>
    <w:rsid w:val="0011044B"/>
    <w:rsid w:val="00112210"/>
    <w:rsid w:val="001129D9"/>
    <w:rsid w:val="00122B4E"/>
    <w:rsid w:val="00137B80"/>
    <w:rsid w:val="0014443B"/>
    <w:rsid w:val="00145FCF"/>
    <w:rsid w:val="00166015"/>
    <w:rsid w:val="00172EDA"/>
    <w:rsid w:val="00174879"/>
    <w:rsid w:val="00174C0D"/>
    <w:rsid w:val="00187DEE"/>
    <w:rsid w:val="00193888"/>
    <w:rsid w:val="00196D24"/>
    <w:rsid w:val="001A119B"/>
    <w:rsid w:val="001A5442"/>
    <w:rsid w:val="001B4560"/>
    <w:rsid w:val="001E2F35"/>
    <w:rsid w:val="001F3036"/>
    <w:rsid w:val="001F71DC"/>
    <w:rsid w:val="00206483"/>
    <w:rsid w:val="00213492"/>
    <w:rsid w:val="00217B3A"/>
    <w:rsid w:val="00221B97"/>
    <w:rsid w:val="00222DE0"/>
    <w:rsid w:val="002352A5"/>
    <w:rsid w:val="002358C5"/>
    <w:rsid w:val="00245EB8"/>
    <w:rsid w:val="0025304E"/>
    <w:rsid w:val="00255B5C"/>
    <w:rsid w:val="00256AB8"/>
    <w:rsid w:val="00265BF7"/>
    <w:rsid w:val="00270612"/>
    <w:rsid w:val="00274227"/>
    <w:rsid w:val="0027530D"/>
    <w:rsid w:val="0028369A"/>
    <w:rsid w:val="002931D9"/>
    <w:rsid w:val="002A053D"/>
    <w:rsid w:val="002A1593"/>
    <w:rsid w:val="002A275C"/>
    <w:rsid w:val="002B52AC"/>
    <w:rsid w:val="002B6B37"/>
    <w:rsid w:val="002C279A"/>
    <w:rsid w:val="002D0F74"/>
    <w:rsid w:val="0030687B"/>
    <w:rsid w:val="00307D0E"/>
    <w:rsid w:val="00311DBD"/>
    <w:rsid w:val="0033468B"/>
    <w:rsid w:val="00336AA4"/>
    <w:rsid w:val="003373C6"/>
    <w:rsid w:val="00337840"/>
    <w:rsid w:val="003478B7"/>
    <w:rsid w:val="00352849"/>
    <w:rsid w:val="00373C7B"/>
    <w:rsid w:val="0038010A"/>
    <w:rsid w:val="00384D32"/>
    <w:rsid w:val="00387661"/>
    <w:rsid w:val="003A03BD"/>
    <w:rsid w:val="003B06B6"/>
    <w:rsid w:val="003C12E7"/>
    <w:rsid w:val="003D074B"/>
    <w:rsid w:val="003D2FEE"/>
    <w:rsid w:val="003E5F3C"/>
    <w:rsid w:val="003F13A8"/>
    <w:rsid w:val="003F3AD3"/>
    <w:rsid w:val="00403DC1"/>
    <w:rsid w:val="00405384"/>
    <w:rsid w:val="004109FC"/>
    <w:rsid w:val="00414D2A"/>
    <w:rsid w:val="004214A0"/>
    <w:rsid w:val="00430FC1"/>
    <w:rsid w:val="00435417"/>
    <w:rsid w:val="00442FEC"/>
    <w:rsid w:val="00451F60"/>
    <w:rsid w:val="00454F8C"/>
    <w:rsid w:val="004676B0"/>
    <w:rsid w:val="004717D4"/>
    <w:rsid w:val="0047666E"/>
    <w:rsid w:val="0048638C"/>
    <w:rsid w:val="0048691D"/>
    <w:rsid w:val="004974C1"/>
    <w:rsid w:val="004A027B"/>
    <w:rsid w:val="004A06ED"/>
    <w:rsid w:val="004A2468"/>
    <w:rsid w:val="004A5E6D"/>
    <w:rsid w:val="004A7FFA"/>
    <w:rsid w:val="004B1FFB"/>
    <w:rsid w:val="004D366F"/>
    <w:rsid w:val="004F6E8D"/>
    <w:rsid w:val="005018A1"/>
    <w:rsid w:val="00502B74"/>
    <w:rsid w:val="0050607E"/>
    <w:rsid w:val="00512FEC"/>
    <w:rsid w:val="0051658B"/>
    <w:rsid w:val="00527658"/>
    <w:rsid w:val="005359E9"/>
    <w:rsid w:val="00543E8E"/>
    <w:rsid w:val="00554FA2"/>
    <w:rsid w:val="00584038"/>
    <w:rsid w:val="00584BDA"/>
    <w:rsid w:val="0058709F"/>
    <w:rsid w:val="005955B5"/>
    <w:rsid w:val="005A1D4B"/>
    <w:rsid w:val="005A223F"/>
    <w:rsid w:val="005A55E4"/>
    <w:rsid w:val="005A7A09"/>
    <w:rsid w:val="005C1743"/>
    <w:rsid w:val="005D22F4"/>
    <w:rsid w:val="005D2FEB"/>
    <w:rsid w:val="005D4582"/>
    <w:rsid w:val="005E1E96"/>
    <w:rsid w:val="005E27EC"/>
    <w:rsid w:val="005E3101"/>
    <w:rsid w:val="005F6660"/>
    <w:rsid w:val="00605F7D"/>
    <w:rsid w:val="00606433"/>
    <w:rsid w:val="00615E87"/>
    <w:rsid w:val="00617EFE"/>
    <w:rsid w:val="00624581"/>
    <w:rsid w:val="00624C8C"/>
    <w:rsid w:val="00627C79"/>
    <w:rsid w:val="00632BB4"/>
    <w:rsid w:val="0064082F"/>
    <w:rsid w:val="006540C3"/>
    <w:rsid w:val="00654B41"/>
    <w:rsid w:val="00664330"/>
    <w:rsid w:val="006729B1"/>
    <w:rsid w:val="00674AF2"/>
    <w:rsid w:val="006773BA"/>
    <w:rsid w:val="00682814"/>
    <w:rsid w:val="00693DDC"/>
    <w:rsid w:val="0069422A"/>
    <w:rsid w:val="006A28EA"/>
    <w:rsid w:val="006B7F06"/>
    <w:rsid w:val="006C611A"/>
    <w:rsid w:val="006C7263"/>
    <w:rsid w:val="006E5F4A"/>
    <w:rsid w:val="006F1724"/>
    <w:rsid w:val="006F7C36"/>
    <w:rsid w:val="007018AC"/>
    <w:rsid w:val="007022E1"/>
    <w:rsid w:val="00721923"/>
    <w:rsid w:val="00742718"/>
    <w:rsid w:val="00746055"/>
    <w:rsid w:val="007560F0"/>
    <w:rsid w:val="007720DF"/>
    <w:rsid w:val="0077398C"/>
    <w:rsid w:val="00782830"/>
    <w:rsid w:val="00786F08"/>
    <w:rsid w:val="007879EF"/>
    <w:rsid w:val="007909EB"/>
    <w:rsid w:val="007911F1"/>
    <w:rsid w:val="00792BBF"/>
    <w:rsid w:val="00794565"/>
    <w:rsid w:val="007967AB"/>
    <w:rsid w:val="007A2F93"/>
    <w:rsid w:val="007A3412"/>
    <w:rsid w:val="007C0594"/>
    <w:rsid w:val="007C1624"/>
    <w:rsid w:val="007C4DBB"/>
    <w:rsid w:val="007C7FD3"/>
    <w:rsid w:val="007E2594"/>
    <w:rsid w:val="007E281A"/>
    <w:rsid w:val="007E28C9"/>
    <w:rsid w:val="007F1E17"/>
    <w:rsid w:val="007F7842"/>
    <w:rsid w:val="00801B5E"/>
    <w:rsid w:val="0080619A"/>
    <w:rsid w:val="00812162"/>
    <w:rsid w:val="0082046F"/>
    <w:rsid w:val="008278EA"/>
    <w:rsid w:val="00830BC6"/>
    <w:rsid w:val="008331DD"/>
    <w:rsid w:val="00836D94"/>
    <w:rsid w:val="008404DD"/>
    <w:rsid w:val="00851763"/>
    <w:rsid w:val="0086239E"/>
    <w:rsid w:val="00862FCA"/>
    <w:rsid w:val="00876878"/>
    <w:rsid w:val="00876F39"/>
    <w:rsid w:val="008840CB"/>
    <w:rsid w:val="008C11CB"/>
    <w:rsid w:val="008C2E4E"/>
    <w:rsid w:val="008C627D"/>
    <w:rsid w:val="008D6FF3"/>
    <w:rsid w:val="008F0C46"/>
    <w:rsid w:val="008F22A1"/>
    <w:rsid w:val="008F45A2"/>
    <w:rsid w:val="00906FC7"/>
    <w:rsid w:val="00907AE0"/>
    <w:rsid w:val="00926BE4"/>
    <w:rsid w:val="0093787B"/>
    <w:rsid w:val="009379B0"/>
    <w:rsid w:val="009400F9"/>
    <w:rsid w:val="00943170"/>
    <w:rsid w:val="00943A73"/>
    <w:rsid w:val="009510C6"/>
    <w:rsid w:val="00952D8F"/>
    <w:rsid w:val="009548C6"/>
    <w:rsid w:val="0095574F"/>
    <w:rsid w:val="00957C6C"/>
    <w:rsid w:val="00961214"/>
    <w:rsid w:val="0097138B"/>
    <w:rsid w:val="009717F9"/>
    <w:rsid w:val="009777A5"/>
    <w:rsid w:val="009821BE"/>
    <w:rsid w:val="009829A8"/>
    <w:rsid w:val="00982C13"/>
    <w:rsid w:val="00984209"/>
    <w:rsid w:val="00987493"/>
    <w:rsid w:val="0099561B"/>
    <w:rsid w:val="009A786C"/>
    <w:rsid w:val="009B312E"/>
    <w:rsid w:val="009B3734"/>
    <w:rsid w:val="009B42A5"/>
    <w:rsid w:val="009B4570"/>
    <w:rsid w:val="009B4E0C"/>
    <w:rsid w:val="009C722C"/>
    <w:rsid w:val="009D1CD0"/>
    <w:rsid w:val="009D316F"/>
    <w:rsid w:val="009F0EE1"/>
    <w:rsid w:val="009F7509"/>
    <w:rsid w:val="00A11820"/>
    <w:rsid w:val="00A119D6"/>
    <w:rsid w:val="00A16EC0"/>
    <w:rsid w:val="00A26F5E"/>
    <w:rsid w:val="00A27A88"/>
    <w:rsid w:val="00A45201"/>
    <w:rsid w:val="00A60758"/>
    <w:rsid w:val="00A612F2"/>
    <w:rsid w:val="00A96385"/>
    <w:rsid w:val="00A970F2"/>
    <w:rsid w:val="00AA0324"/>
    <w:rsid w:val="00AA1D61"/>
    <w:rsid w:val="00AB1229"/>
    <w:rsid w:val="00AB6AED"/>
    <w:rsid w:val="00AC2A75"/>
    <w:rsid w:val="00B02A07"/>
    <w:rsid w:val="00B06C15"/>
    <w:rsid w:val="00B16EEB"/>
    <w:rsid w:val="00B24199"/>
    <w:rsid w:val="00B266FE"/>
    <w:rsid w:val="00B26ED4"/>
    <w:rsid w:val="00B33B68"/>
    <w:rsid w:val="00B43BDC"/>
    <w:rsid w:val="00B75A5E"/>
    <w:rsid w:val="00B9588A"/>
    <w:rsid w:val="00B9721D"/>
    <w:rsid w:val="00B97D07"/>
    <w:rsid w:val="00BA2CF8"/>
    <w:rsid w:val="00BA2E26"/>
    <w:rsid w:val="00BA6876"/>
    <w:rsid w:val="00BB208D"/>
    <w:rsid w:val="00BD3124"/>
    <w:rsid w:val="00BE7AB0"/>
    <w:rsid w:val="00BF39BA"/>
    <w:rsid w:val="00BF57F4"/>
    <w:rsid w:val="00BF6176"/>
    <w:rsid w:val="00BF6D8E"/>
    <w:rsid w:val="00C07173"/>
    <w:rsid w:val="00C11DF5"/>
    <w:rsid w:val="00C2454E"/>
    <w:rsid w:val="00C25751"/>
    <w:rsid w:val="00C27011"/>
    <w:rsid w:val="00C350AA"/>
    <w:rsid w:val="00C40482"/>
    <w:rsid w:val="00C44AA9"/>
    <w:rsid w:val="00C57445"/>
    <w:rsid w:val="00C718C8"/>
    <w:rsid w:val="00C74261"/>
    <w:rsid w:val="00C7594B"/>
    <w:rsid w:val="00C8024E"/>
    <w:rsid w:val="00C81448"/>
    <w:rsid w:val="00C91647"/>
    <w:rsid w:val="00C9254A"/>
    <w:rsid w:val="00C962BF"/>
    <w:rsid w:val="00CA4647"/>
    <w:rsid w:val="00CB4CFB"/>
    <w:rsid w:val="00CB5E72"/>
    <w:rsid w:val="00CC2C42"/>
    <w:rsid w:val="00CC300F"/>
    <w:rsid w:val="00CC59DD"/>
    <w:rsid w:val="00CC656B"/>
    <w:rsid w:val="00CD3050"/>
    <w:rsid w:val="00CE4521"/>
    <w:rsid w:val="00CE67A9"/>
    <w:rsid w:val="00CF26A2"/>
    <w:rsid w:val="00CF4A7B"/>
    <w:rsid w:val="00CF6D97"/>
    <w:rsid w:val="00CF7313"/>
    <w:rsid w:val="00CF7A23"/>
    <w:rsid w:val="00D1300F"/>
    <w:rsid w:val="00D2152E"/>
    <w:rsid w:val="00D50745"/>
    <w:rsid w:val="00D61930"/>
    <w:rsid w:val="00D64CC5"/>
    <w:rsid w:val="00D726E1"/>
    <w:rsid w:val="00D75126"/>
    <w:rsid w:val="00D850AE"/>
    <w:rsid w:val="00D92D83"/>
    <w:rsid w:val="00D92FBB"/>
    <w:rsid w:val="00D9325B"/>
    <w:rsid w:val="00DA761D"/>
    <w:rsid w:val="00DB7077"/>
    <w:rsid w:val="00DD7E36"/>
    <w:rsid w:val="00DF22CB"/>
    <w:rsid w:val="00DF24BE"/>
    <w:rsid w:val="00DF25E6"/>
    <w:rsid w:val="00E00FDF"/>
    <w:rsid w:val="00E044D7"/>
    <w:rsid w:val="00E14554"/>
    <w:rsid w:val="00E2148B"/>
    <w:rsid w:val="00E214CF"/>
    <w:rsid w:val="00E22E49"/>
    <w:rsid w:val="00E312B9"/>
    <w:rsid w:val="00E3162B"/>
    <w:rsid w:val="00E4434E"/>
    <w:rsid w:val="00E4702B"/>
    <w:rsid w:val="00E52474"/>
    <w:rsid w:val="00E57F6A"/>
    <w:rsid w:val="00E657BC"/>
    <w:rsid w:val="00E810F0"/>
    <w:rsid w:val="00EA7FCC"/>
    <w:rsid w:val="00EC7BB7"/>
    <w:rsid w:val="00ED0710"/>
    <w:rsid w:val="00ED1C6A"/>
    <w:rsid w:val="00ED6BB7"/>
    <w:rsid w:val="00EE384C"/>
    <w:rsid w:val="00EF126B"/>
    <w:rsid w:val="00EF24D4"/>
    <w:rsid w:val="00F06661"/>
    <w:rsid w:val="00F12E56"/>
    <w:rsid w:val="00F174D7"/>
    <w:rsid w:val="00F225FE"/>
    <w:rsid w:val="00F25C5C"/>
    <w:rsid w:val="00F3567B"/>
    <w:rsid w:val="00F41648"/>
    <w:rsid w:val="00F47FE9"/>
    <w:rsid w:val="00F55C0E"/>
    <w:rsid w:val="00F76B03"/>
    <w:rsid w:val="00F93D2C"/>
    <w:rsid w:val="00FA0E34"/>
    <w:rsid w:val="00FA3B40"/>
    <w:rsid w:val="00FA6E7E"/>
    <w:rsid w:val="00FB5DB7"/>
    <w:rsid w:val="00FC035F"/>
    <w:rsid w:val="00FC7B80"/>
    <w:rsid w:val="00FD2D09"/>
    <w:rsid w:val="00FD6B1A"/>
    <w:rsid w:val="00FD6CD3"/>
    <w:rsid w:val="00FE0E7B"/>
    <w:rsid w:val="00FE53DB"/>
    <w:rsid w:val="00FF044F"/>
    <w:rsid w:val="00FF22F1"/>
    <w:rsid w:val="00FF5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11D90"/>
  <w15:chartTrackingRefBased/>
  <w15:docId w15:val="{9C706876-7372-47D1-B146-D3303C2A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8C5"/>
    <w:pPr>
      <w:spacing w:after="0" w:line="240" w:lineRule="auto"/>
    </w:pPr>
    <w:rPr>
      <w:rFonts w:ascii="Times New Roman" w:eastAsia="Times New Roman" w:hAnsi="Times New Roman" w:cs="Times New Roman"/>
      <w:sz w:val="20"/>
      <w:szCs w:val="20"/>
      <w:lang w:eastAsia="tr-TR"/>
    </w:rPr>
  </w:style>
  <w:style w:type="paragraph" w:styleId="Balk3">
    <w:name w:val="heading 3"/>
    <w:basedOn w:val="Normal"/>
    <w:link w:val="Balk3Char"/>
    <w:uiPriority w:val="9"/>
    <w:qFormat/>
    <w:rsid w:val="000678F9"/>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2358C5"/>
    <w:pPr>
      <w:jc w:val="center"/>
    </w:pPr>
    <w:rPr>
      <w:b/>
      <w:sz w:val="24"/>
    </w:rPr>
  </w:style>
  <w:style w:type="character" w:customStyle="1" w:styleId="KonuBalChar">
    <w:name w:val="Konu Başlığı Char"/>
    <w:basedOn w:val="VarsaylanParagrafYazTipi"/>
    <w:link w:val="KonuBal"/>
    <w:rsid w:val="002358C5"/>
    <w:rPr>
      <w:rFonts w:ascii="Times New Roman" w:eastAsia="Times New Roman" w:hAnsi="Times New Roman" w:cs="Times New Roman"/>
      <w:b/>
      <w:sz w:val="24"/>
      <w:szCs w:val="20"/>
      <w:lang w:eastAsia="tr-TR"/>
    </w:rPr>
  </w:style>
  <w:style w:type="paragraph" w:styleId="stBilgi">
    <w:name w:val="header"/>
    <w:basedOn w:val="Normal"/>
    <w:link w:val="stBilgiChar"/>
    <w:uiPriority w:val="99"/>
    <w:unhideWhenUsed/>
    <w:rsid w:val="00172EDA"/>
    <w:pPr>
      <w:tabs>
        <w:tab w:val="center" w:pos="4536"/>
        <w:tab w:val="right" w:pos="9072"/>
      </w:tabs>
    </w:pPr>
  </w:style>
  <w:style w:type="character" w:customStyle="1" w:styleId="stBilgiChar">
    <w:name w:val="Üst Bilgi Char"/>
    <w:basedOn w:val="VarsaylanParagrafYazTipi"/>
    <w:link w:val="stBilgi"/>
    <w:uiPriority w:val="99"/>
    <w:rsid w:val="00172EDA"/>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72EDA"/>
    <w:pPr>
      <w:tabs>
        <w:tab w:val="center" w:pos="4536"/>
        <w:tab w:val="right" w:pos="9072"/>
      </w:tabs>
    </w:pPr>
  </w:style>
  <w:style w:type="character" w:customStyle="1" w:styleId="AltBilgiChar">
    <w:name w:val="Alt Bilgi Char"/>
    <w:basedOn w:val="VarsaylanParagrafYazTipi"/>
    <w:link w:val="AltBilgi"/>
    <w:uiPriority w:val="99"/>
    <w:rsid w:val="00172EDA"/>
    <w:rPr>
      <w:rFonts w:ascii="Times New Roman" w:eastAsia="Times New Roman" w:hAnsi="Times New Roman" w:cs="Times New Roman"/>
      <w:sz w:val="20"/>
      <w:szCs w:val="20"/>
      <w:lang w:eastAsia="tr-TR"/>
    </w:rPr>
  </w:style>
  <w:style w:type="paragraph" w:customStyle="1" w:styleId="a">
    <w:basedOn w:val="Normal"/>
    <w:next w:val="AltBilgi"/>
    <w:rsid w:val="000A1D86"/>
    <w:pPr>
      <w:tabs>
        <w:tab w:val="center" w:pos="4536"/>
        <w:tab w:val="right" w:pos="9072"/>
      </w:tabs>
    </w:pPr>
  </w:style>
  <w:style w:type="character" w:styleId="Kpr">
    <w:name w:val="Hyperlink"/>
    <w:rsid w:val="000A1D86"/>
    <w:rPr>
      <w:color w:val="0000FF"/>
      <w:u w:val="single"/>
    </w:rPr>
  </w:style>
  <w:style w:type="paragraph" w:styleId="BalonMetni">
    <w:name w:val="Balloon Text"/>
    <w:basedOn w:val="Normal"/>
    <w:link w:val="BalonMetniChar"/>
    <w:uiPriority w:val="99"/>
    <w:semiHidden/>
    <w:unhideWhenUsed/>
    <w:rsid w:val="004A5E6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5E6D"/>
    <w:rPr>
      <w:rFonts w:ascii="Segoe UI" w:eastAsia="Times New Roman" w:hAnsi="Segoe UI" w:cs="Segoe UI"/>
      <w:sz w:val="18"/>
      <w:szCs w:val="18"/>
      <w:lang w:eastAsia="tr-TR"/>
    </w:rPr>
  </w:style>
  <w:style w:type="character" w:styleId="Gl">
    <w:name w:val="Strong"/>
    <w:uiPriority w:val="22"/>
    <w:qFormat/>
    <w:rsid w:val="006C7263"/>
    <w:rPr>
      <w:b/>
      <w:bCs/>
    </w:rPr>
  </w:style>
  <w:style w:type="paragraph" w:styleId="ListeParagraf">
    <w:name w:val="List Paragraph"/>
    <w:basedOn w:val="Normal"/>
    <w:uiPriority w:val="34"/>
    <w:qFormat/>
    <w:rsid w:val="00E3162B"/>
    <w:pPr>
      <w:ind w:left="720"/>
      <w:contextualSpacing/>
    </w:pPr>
  </w:style>
  <w:style w:type="character" w:customStyle="1" w:styleId="Balk3Char">
    <w:name w:val="Başlık 3 Char"/>
    <w:basedOn w:val="VarsaylanParagrafYazTipi"/>
    <w:link w:val="Balk3"/>
    <w:uiPriority w:val="9"/>
    <w:rsid w:val="000678F9"/>
    <w:rPr>
      <w:rFonts w:ascii="Times New Roman" w:eastAsia="Times New Roman" w:hAnsi="Times New Roman" w:cs="Times New Roman"/>
      <w:b/>
      <w:bCs/>
      <w:sz w:val="27"/>
      <w:szCs w:val="27"/>
      <w:lang w:eastAsia="tr-TR"/>
    </w:rPr>
  </w:style>
  <w:style w:type="table" w:styleId="TabloKlavuzu">
    <w:name w:val="Table Grid"/>
    <w:basedOn w:val="NormalTablo"/>
    <w:uiPriority w:val="39"/>
    <w:rsid w:val="00467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648">
      <w:bodyDiv w:val="1"/>
      <w:marLeft w:val="0"/>
      <w:marRight w:val="0"/>
      <w:marTop w:val="0"/>
      <w:marBottom w:val="0"/>
      <w:divBdr>
        <w:top w:val="none" w:sz="0" w:space="0" w:color="auto"/>
        <w:left w:val="none" w:sz="0" w:space="0" w:color="auto"/>
        <w:bottom w:val="none" w:sz="0" w:space="0" w:color="auto"/>
        <w:right w:val="none" w:sz="0" w:space="0" w:color="auto"/>
      </w:divBdr>
    </w:div>
    <w:div w:id="1511989158">
      <w:bodyDiv w:val="1"/>
      <w:marLeft w:val="0"/>
      <w:marRight w:val="0"/>
      <w:marTop w:val="0"/>
      <w:marBottom w:val="0"/>
      <w:divBdr>
        <w:top w:val="none" w:sz="0" w:space="0" w:color="auto"/>
        <w:left w:val="none" w:sz="0" w:space="0" w:color="auto"/>
        <w:bottom w:val="none" w:sz="0" w:space="0" w:color="auto"/>
        <w:right w:val="none" w:sz="0" w:space="0" w:color="auto"/>
      </w:divBdr>
    </w:div>
    <w:div w:id="17004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07948EAEAD54EC408FBE5F031CF7BEF4" ma:contentTypeVersion="1" ma:contentTypeDescription="Yeni belge oluşturun." ma:contentTypeScope="" ma:versionID="62bc7736490e44c3738f6e67c79a121d">
  <xsd:schema xmlns:xsd="http://www.w3.org/2001/XMLSchema" xmlns:xs="http://www.w3.org/2001/XMLSchema" xmlns:p="http://schemas.microsoft.com/office/2006/metadata/properties" xmlns:ns1="http://schemas.microsoft.com/sharepoint/v3" xmlns:ns2="be2cda5b-d8f5-4a15-a42b-ff925e56ebc3" targetNamespace="http://schemas.microsoft.com/office/2006/metadata/properties" ma:root="true" ma:fieldsID="6b73335618a5c78d1797404f60814ec5" ns1:_="" ns2:_="">
    <xsd:import namespace="http://schemas.microsoft.com/sharepoint/v3"/>
    <xsd:import namespace="be2cda5b-d8f5-4a15-a42b-ff925e56ebc3"/>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2cda5b-d8f5-4a15-a42b-ff925e56ebc3"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e2cda5b-d8f5-4a15-a42b-ff925e56ebc3">2026-06-19T09:56:47+00:00</YayinBitisTarihi>
  </documentManagement>
</p:properties>
</file>

<file path=customXml/itemProps1.xml><?xml version="1.0" encoding="utf-8"?>
<ds:datastoreItem xmlns:ds="http://schemas.openxmlformats.org/officeDocument/2006/customXml" ds:itemID="{9EDA54E0-0FE5-4B17-B026-1D4D103CDFF1}">
  <ds:schemaRefs>
    <ds:schemaRef ds:uri="http://schemas.openxmlformats.org/officeDocument/2006/bibliography"/>
  </ds:schemaRefs>
</ds:datastoreItem>
</file>

<file path=customXml/itemProps2.xml><?xml version="1.0" encoding="utf-8"?>
<ds:datastoreItem xmlns:ds="http://schemas.openxmlformats.org/officeDocument/2006/customXml" ds:itemID="{17631FA1-BB4C-4625-BDE9-362B9417364A}"/>
</file>

<file path=customXml/itemProps3.xml><?xml version="1.0" encoding="utf-8"?>
<ds:datastoreItem xmlns:ds="http://schemas.openxmlformats.org/officeDocument/2006/customXml" ds:itemID="{FADB0E06-CC19-4B86-90F5-3F1AA34E326C}"/>
</file>

<file path=customXml/itemProps4.xml><?xml version="1.0" encoding="utf-8"?>
<ds:datastoreItem xmlns:ds="http://schemas.openxmlformats.org/officeDocument/2006/customXml" ds:itemID="{83020AAA-99F5-4C0C-9B58-14B3E1B0D974}"/>
</file>

<file path=docProps/app.xml><?xml version="1.0" encoding="utf-8"?>
<Properties xmlns="http://schemas.openxmlformats.org/officeDocument/2006/extended-properties" xmlns:vt="http://schemas.openxmlformats.org/officeDocument/2006/docPropsVTypes">
  <Template>Normal</Template>
  <TotalTime>219</TotalTime>
  <Pages>6</Pages>
  <Words>2427</Words>
  <Characters>13839</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ÇETİN</dc:creator>
  <cp:keywords/>
  <dc:description/>
  <cp:lastModifiedBy>Hüseyin YEL</cp:lastModifiedBy>
  <cp:revision>92</cp:revision>
  <cp:lastPrinted>2025-06-19T06:36:00Z</cp:lastPrinted>
  <dcterms:created xsi:type="dcterms:W3CDTF">2025-06-10T09:02:00Z</dcterms:created>
  <dcterms:modified xsi:type="dcterms:W3CDTF">2025-06-19T06:41:00Z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0x01010007948EAEAD54EC408FBE5F031CF7BEF4</vt:lpwstr>
  </property>
</Properties>
</file>