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DA77" w14:textId="77777777" w:rsidR="006E44E5" w:rsidRPr="006E44E5" w:rsidRDefault="006E44E5" w:rsidP="006E44E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44E5">
        <w:rPr>
          <w:rFonts w:ascii="Times New Roman" w:hAnsi="Times New Roman" w:cs="Times New Roman"/>
          <w:b/>
          <w:sz w:val="24"/>
          <w:szCs w:val="24"/>
        </w:rPr>
        <w:t>Üniversite Öğrencilerinin Staj Başvuruları;</w:t>
      </w:r>
    </w:p>
    <w:p w14:paraId="116EFC59" w14:textId="77777777" w:rsidR="00BC5B08" w:rsidRPr="006E44E5" w:rsidRDefault="00BC5B08" w:rsidP="006E44E5">
      <w:pPr>
        <w:ind w:left="360"/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 xml:space="preserve">Staj başvuru ve süreçlerinizi; </w:t>
      </w:r>
      <w:hyperlink r:id="rId7" w:history="1">
        <w:r w:rsidRPr="006E44E5">
          <w:rPr>
            <w:rStyle w:val="Kpr"/>
            <w:rFonts w:ascii="Times New Roman" w:hAnsi="Times New Roman" w:cs="Times New Roman"/>
            <w:sz w:val="24"/>
            <w:szCs w:val="24"/>
          </w:rPr>
          <w:t>https://ulusalstajprogrami.iskur.gov.tr/</w:t>
        </w:r>
      </w:hyperlink>
      <w:r w:rsidRPr="006E44E5">
        <w:rPr>
          <w:rFonts w:ascii="Times New Roman" w:hAnsi="Times New Roman" w:cs="Times New Roman"/>
          <w:sz w:val="24"/>
          <w:szCs w:val="24"/>
        </w:rPr>
        <w:t xml:space="preserve">  adresi üzerinden takip edip,  eğer size teklif gönderilmiş ise teklif süresine göre 3 veya 5 gün içerisinde teklifi </w:t>
      </w:r>
      <w:r w:rsidRPr="006E4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kabul/ret </w:t>
      </w:r>
      <w:r w:rsidRPr="006E44E5">
        <w:rPr>
          <w:rFonts w:ascii="Times New Roman" w:hAnsi="Times New Roman" w:cs="Times New Roman"/>
          <w:sz w:val="24"/>
          <w:szCs w:val="24"/>
        </w:rPr>
        <w:t xml:space="preserve">etmeniz gerekmektedir. Süresi içerisinde kabul/ret yapılmayan teklifler otomatik olarak RET edilmiş sayılacaktır.  </w:t>
      </w:r>
    </w:p>
    <w:p w14:paraId="69D39222" w14:textId="77777777" w:rsidR="00E36017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Staj teklifinin gönderilmesi ve stajyer tarafından kabul edilmesi sonrası tekrar kurumumuz Staj Yetkilileri tarafından son onay verilmesi ve staj kabulünün sağlanması gerekmektedir.</w:t>
      </w:r>
    </w:p>
    <w:p w14:paraId="749A1E35" w14:textId="77777777" w:rsidR="00BC5B08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 xml:space="preserve">Staj ile ilgili bilgilendirme ve duyurular için; </w:t>
      </w:r>
      <w:hyperlink r:id="rId8" w:history="1">
        <w:r w:rsidRPr="006E44E5">
          <w:rPr>
            <w:rStyle w:val="Kpr"/>
            <w:rFonts w:ascii="Times New Roman" w:hAnsi="Times New Roman" w:cs="Times New Roman"/>
            <w:sz w:val="24"/>
            <w:szCs w:val="24"/>
          </w:rPr>
          <w:t>https://ulusalstajprogrami.iskur.gov.tr/</w:t>
        </w:r>
      </w:hyperlink>
      <w:r w:rsidRPr="006E44E5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6E44E5">
          <w:rPr>
            <w:rStyle w:val="Kpr"/>
            <w:rFonts w:ascii="Times New Roman" w:hAnsi="Times New Roman" w:cs="Times New Roman"/>
            <w:sz w:val="24"/>
            <w:szCs w:val="24"/>
          </w:rPr>
          <w:t>https://www.tarimorman.gov.tr/</w:t>
        </w:r>
      </w:hyperlink>
      <w:r w:rsidRPr="006E44E5">
        <w:rPr>
          <w:rFonts w:ascii="Times New Roman" w:hAnsi="Times New Roman" w:cs="Times New Roman"/>
          <w:sz w:val="24"/>
          <w:szCs w:val="24"/>
        </w:rPr>
        <w:t xml:space="preserve"> ve </w:t>
      </w:r>
      <w:hyperlink r:id="rId10" w:history="1">
        <w:r w:rsidRPr="006E44E5">
          <w:rPr>
            <w:rStyle w:val="Kpr"/>
            <w:rFonts w:ascii="Times New Roman" w:hAnsi="Times New Roman" w:cs="Times New Roman"/>
            <w:sz w:val="24"/>
            <w:szCs w:val="24"/>
          </w:rPr>
          <w:t>https://arastirma.tarimorman.gov.tr/bursagida</w:t>
        </w:r>
      </w:hyperlink>
      <w:r w:rsidRPr="006E44E5">
        <w:rPr>
          <w:rFonts w:ascii="Times New Roman" w:hAnsi="Times New Roman" w:cs="Times New Roman"/>
          <w:sz w:val="24"/>
          <w:szCs w:val="24"/>
        </w:rPr>
        <w:t xml:space="preserve"> adresi duyurular kısmını takip ediniz.</w:t>
      </w:r>
    </w:p>
    <w:p w14:paraId="5785BAC2" w14:textId="2AEFB133" w:rsidR="00BC5B08" w:rsidRPr="006E44E5" w:rsidRDefault="00F670E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Ulusal Staj Programı</w:t>
      </w:r>
      <w:r w:rsidR="00BC5B08" w:rsidRPr="006E44E5">
        <w:rPr>
          <w:rFonts w:ascii="Times New Roman" w:hAnsi="Times New Roman" w:cs="Times New Roman"/>
          <w:sz w:val="24"/>
          <w:szCs w:val="24"/>
        </w:rPr>
        <w:t xml:space="preserve"> üzerinden yapılan staj başvurularından yaz dönemi stajları talepleri değerlendirilecektir. İMEP kapsamında </w:t>
      </w:r>
      <w:r w:rsidR="00285628">
        <w:rPr>
          <w:rFonts w:ascii="Times New Roman" w:hAnsi="Times New Roman" w:cs="Times New Roman"/>
          <w:sz w:val="24"/>
          <w:szCs w:val="24"/>
        </w:rPr>
        <w:t xml:space="preserve">olan başvurular </w:t>
      </w:r>
      <w:r w:rsidR="00BC5B08" w:rsidRPr="006E44E5">
        <w:rPr>
          <w:rFonts w:ascii="Times New Roman" w:hAnsi="Times New Roman" w:cs="Times New Roman"/>
          <w:sz w:val="24"/>
          <w:szCs w:val="24"/>
        </w:rPr>
        <w:t xml:space="preserve">değerlendirilemeyecektir. </w:t>
      </w:r>
    </w:p>
    <w:p w14:paraId="405A86B5" w14:textId="77777777" w:rsidR="00BC5B08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 xml:space="preserve">Kurumumuz Staj Tarihleri 3 Grup halinde planlanmıştır. </w:t>
      </w:r>
    </w:p>
    <w:p w14:paraId="6BEEAC9C" w14:textId="77777777" w:rsidR="00BC5B08" w:rsidRPr="006E44E5" w:rsidRDefault="003D1F15" w:rsidP="00BC5B08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44E5">
        <w:rPr>
          <w:rFonts w:ascii="Times New Roman" w:hAnsi="Times New Roman" w:cs="Times New Roman"/>
          <w:b/>
          <w:sz w:val="24"/>
          <w:szCs w:val="24"/>
        </w:rPr>
        <w:t>GRUP 15 Haziran-17 Temmuz 2026</w:t>
      </w:r>
    </w:p>
    <w:p w14:paraId="3E60DB3A" w14:textId="497B40E6" w:rsidR="00BC5B08" w:rsidRPr="006E44E5" w:rsidRDefault="002A1B9D" w:rsidP="00BC5B08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 20 Temmuz-21</w:t>
      </w:r>
      <w:r w:rsidR="00BC5B08" w:rsidRPr="006E44E5">
        <w:rPr>
          <w:rFonts w:ascii="Times New Roman" w:hAnsi="Times New Roman" w:cs="Times New Roman"/>
          <w:b/>
          <w:sz w:val="24"/>
          <w:szCs w:val="24"/>
        </w:rPr>
        <w:t xml:space="preserve"> Ağustos </w:t>
      </w:r>
      <w:r w:rsidR="003D1F15" w:rsidRPr="006E44E5">
        <w:rPr>
          <w:rFonts w:ascii="Times New Roman" w:hAnsi="Times New Roman" w:cs="Times New Roman"/>
          <w:b/>
          <w:sz w:val="24"/>
          <w:szCs w:val="24"/>
        </w:rPr>
        <w:t>2026</w:t>
      </w:r>
    </w:p>
    <w:p w14:paraId="24C711F8" w14:textId="77777777" w:rsidR="00BC5B08" w:rsidRPr="006E44E5" w:rsidRDefault="006E44E5" w:rsidP="00BC5B08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44E5">
        <w:rPr>
          <w:rFonts w:ascii="Times New Roman" w:hAnsi="Times New Roman" w:cs="Times New Roman"/>
          <w:b/>
          <w:sz w:val="24"/>
          <w:szCs w:val="24"/>
        </w:rPr>
        <w:t>GRUP 24 Ağustos-25 Eylül 2026</w:t>
      </w:r>
    </w:p>
    <w:p w14:paraId="04091F07" w14:textId="77777777" w:rsidR="00BC5B08" w:rsidRPr="00B37E6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7E65">
        <w:rPr>
          <w:rFonts w:ascii="Times New Roman" w:hAnsi="Times New Roman" w:cs="Times New Roman"/>
          <w:sz w:val="24"/>
          <w:szCs w:val="24"/>
        </w:rPr>
        <w:t>Stajınız; staj tarihlerini, sizin ve kurumumuzun uygun gördüğü tarihlerde yapmayı kabul etmeniz ve belgelerinizi zamanında tamamlamanız halinde başlatılacaktır.</w:t>
      </w:r>
    </w:p>
    <w:p w14:paraId="6CF81167" w14:textId="77777777" w:rsidR="00BC5B08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44E5">
        <w:rPr>
          <w:rFonts w:ascii="Times New Roman" w:hAnsi="Times New Roman" w:cs="Times New Roman"/>
          <w:sz w:val="24"/>
          <w:szCs w:val="24"/>
        </w:rPr>
        <w:t xml:space="preserve">Staj yapacağınız kurum, Bursa’da Faaliyet gösteren, Tarım ve Orman Bakanlığına bağlı Bursa Gıda ve Yem Kontrol Merkez Araştırma Enstitüsü Müdürlüğü’dür.  </w:t>
      </w:r>
    </w:p>
    <w:p w14:paraId="03C08FA9" w14:textId="77777777" w:rsidR="00BC5B08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Stajı kabul edilen öğrencilerin belgelerini; stajları kabul edildikten ve staja başlamadan 10 gün önce teslim etmeleri gerekmektedir.</w:t>
      </w:r>
    </w:p>
    <w:p w14:paraId="0D5407F6" w14:textId="77777777" w:rsidR="00BC5B08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Belgelerini süresi içerisinde ulaştırmayan öğrenciler, staj yapma hakkından vazgeçmiş sayılacaktır.</w:t>
      </w:r>
    </w:p>
    <w:p w14:paraId="6BC2195E" w14:textId="14D93961" w:rsidR="00BC5B08" w:rsidRPr="006E44E5" w:rsidRDefault="00BC5B08" w:rsidP="00BC5B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Staja başlamak için gelirken; okulunuz tarafından staj tarihlerinizi içerecek şekilde SGK Sigortalı İşe Giriş Bildirgesi Belgesi girişinizin yapıldığını gösteren belgeyi, adınıza açılmış banka hesap numaranızı (IBAN) ve stajını kabul ettiğimiz öğrencilerin ekt</w:t>
      </w:r>
      <w:r w:rsidR="002A1B9D">
        <w:rPr>
          <w:rFonts w:ascii="Times New Roman" w:hAnsi="Times New Roman" w:cs="Times New Roman"/>
          <w:sz w:val="24"/>
          <w:szCs w:val="24"/>
        </w:rPr>
        <w:t xml:space="preserve">eki Staj Sözleşmesini </w:t>
      </w:r>
      <w:r w:rsidRPr="006E44E5">
        <w:rPr>
          <w:rFonts w:ascii="Times New Roman" w:hAnsi="Times New Roman" w:cs="Times New Roman"/>
          <w:sz w:val="24"/>
          <w:szCs w:val="24"/>
        </w:rPr>
        <w:t xml:space="preserve">doldurup ve onaylatıp staj günü kurumumuza vermeniz gerekmektedir. </w:t>
      </w:r>
      <w:r w:rsidRPr="006E44E5">
        <w:rPr>
          <w:rFonts w:ascii="Times New Roman" w:hAnsi="Times New Roman" w:cs="Times New Roman"/>
          <w:b/>
          <w:sz w:val="24"/>
          <w:szCs w:val="24"/>
        </w:rPr>
        <w:t>Staj Sözleşmesi</w:t>
      </w:r>
      <w:r w:rsidR="002A1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B9D" w:rsidRPr="002A1B9D">
        <w:rPr>
          <w:rFonts w:ascii="Times New Roman" w:hAnsi="Times New Roman" w:cs="Times New Roman"/>
          <w:sz w:val="24"/>
          <w:szCs w:val="24"/>
        </w:rPr>
        <w:t>için</w:t>
      </w:r>
      <w:r w:rsidR="002A1B9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2A1B9D" w:rsidRPr="006E44E5">
          <w:rPr>
            <w:rStyle w:val="Kpr"/>
            <w:rFonts w:ascii="Times New Roman" w:hAnsi="Times New Roman" w:cs="Times New Roman"/>
            <w:sz w:val="24"/>
            <w:szCs w:val="24"/>
          </w:rPr>
          <w:t>https://arastirma.tarimorman.gov.tr/bursagida</w:t>
        </w:r>
      </w:hyperlink>
      <w:r w:rsidR="002A1B9D">
        <w:rPr>
          <w:rFonts w:ascii="Times New Roman" w:hAnsi="Times New Roman" w:cs="Times New Roman"/>
          <w:sz w:val="24"/>
          <w:szCs w:val="24"/>
        </w:rPr>
        <w:t xml:space="preserve"> adresinde duyurular kısmını takip ediniz.</w:t>
      </w:r>
      <w:r w:rsidRPr="006E4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F3B28" w14:textId="77777777" w:rsidR="00BC5B08" w:rsidRPr="002A1B9D" w:rsidRDefault="00BC5B08" w:rsidP="002A1B9D">
      <w:pPr>
        <w:rPr>
          <w:rFonts w:ascii="Times New Roman" w:hAnsi="Times New Roman" w:cs="Times New Roman"/>
          <w:sz w:val="24"/>
          <w:szCs w:val="24"/>
        </w:rPr>
      </w:pPr>
    </w:p>
    <w:p w14:paraId="3CED1000" w14:textId="77777777" w:rsidR="00BC5B08" w:rsidRPr="006E44E5" w:rsidRDefault="00BC5B08" w:rsidP="00BC5B08">
      <w:pPr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4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Staj İçin Gerekli Belgeler;</w:t>
      </w:r>
    </w:p>
    <w:p w14:paraId="6D8B98C1" w14:textId="77777777" w:rsidR="003D1F15" w:rsidRPr="006E44E5" w:rsidRDefault="00BC5B08" w:rsidP="00BC5B0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 xml:space="preserve">Stajyer öğrencinin öğrenim gördüğü kurumdan ilgili birime hitaben yazılmış olan staj tarihini/süresini ve staj yapmasının uygun olduğunu belirten yazıyı ya da öğrenim gördüğü kurumdan alınan Staj Başvuru Formu </w:t>
      </w:r>
    </w:p>
    <w:p w14:paraId="1F700C44" w14:textId="77777777" w:rsidR="00BC5B08" w:rsidRPr="006E44E5" w:rsidRDefault="00BC5B08" w:rsidP="003D1F15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(Staj Başvuru Formu, Kurum, Okul ve Öğrenci için olmak üzere 3 adet)</w:t>
      </w:r>
    </w:p>
    <w:p w14:paraId="289352C3" w14:textId="77777777" w:rsidR="00BC5B08" w:rsidRPr="006E44E5" w:rsidRDefault="00BC5B08" w:rsidP="00BC5B0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Öğrencinin öğrenim gördüğü kurumdan alınan fotoğraflı öğrenci belgesinin aslı</w:t>
      </w:r>
    </w:p>
    <w:p w14:paraId="36DAD650" w14:textId="77777777" w:rsidR="00BC5B08" w:rsidRPr="006E44E5" w:rsidRDefault="00BC5B08" w:rsidP="00BC5B0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 xml:space="preserve">SGK Sigortalı İşe Giriş Bildirgesi Belgesi </w:t>
      </w:r>
    </w:p>
    <w:p w14:paraId="045C7BE1" w14:textId="77777777" w:rsidR="00BC5B08" w:rsidRPr="006E44E5" w:rsidRDefault="00BC5B08" w:rsidP="00BC5B0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1 adet fotoğraf</w:t>
      </w:r>
    </w:p>
    <w:p w14:paraId="6B091EC8" w14:textId="77777777" w:rsidR="00BC5B08" w:rsidRPr="006E44E5" w:rsidRDefault="00BC5B08" w:rsidP="00BC5B0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 xml:space="preserve">Onaylı transkript belgesi </w:t>
      </w:r>
    </w:p>
    <w:p w14:paraId="57EED9C3" w14:textId="77777777" w:rsidR="00BC5B08" w:rsidRPr="006E44E5" w:rsidRDefault="00BC5B08" w:rsidP="00BC5B0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İş yeri staj sözleşmesi</w:t>
      </w:r>
    </w:p>
    <w:p w14:paraId="0124F878" w14:textId="77777777" w:rsidR="003D1F15" w:rsidRPr="006E44E5" w:rsidRDefault="00BC5B08" w:rsidP="003D1F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4E5">
        <w:rPr>
          <w:rFonts w:ascii="Times New Roman" w:hAnsi="Times New Roman" w:cs="Times New Roman"/>
          <w:sz w:val="24"/>
          <w:szCs w:val="24"/>
        </w:rPr>
        <w:t>Size ait banka hesap numarası (İBAN)</w:t>
      </w:r>
    </w:p>
    <w:p w14:paraId="025CB2EB" w14:textId="77777777" w:rsidR="003D1F15" w:rsidRPr="006E44E5" w:rsidRDefault="003D1F15" w:rsidP="003D1F15">
      <w:pPr>
        <w:rPr>
          <w:rFonts w:ascii="Times New Roman" w:hAnsi="Times New Roman" w:cs="Times New Roman"/>
          <w:sz w:val="24"/>
          <w:szCs w:val="24"/>
        </w:rPr>
      </w:pPr>
    </w:p>
    <w:p w14:paraId="39489200" w14:textId="77777777" w:rsidR="003D1F15" w:rsidRPr="006E44E5" w:rsidRDefault="003D1F15" w:rsidP="003D1F1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E44E5">
        <w:rPr>
          <w:rFonts w:ascii="Times New Roman" w:hAnsi="Times New Roman" w:cs="Times New Roman"/>
          <w:b/>
          <w:sz w:val="24"/>
          <w:szCs w:val="24"/>
        </w:rPr>
        <w:t>Staj Başvuru Formu ve Staj Sözleşmesinde staj yapacak kurum ile ilgili aşağıdaki bilgiler yazılacaktır.</w:t>
      </w:r>
    </w:p>
    <w:tbl>
      <w:tblPr>
        <w:tblStyle w:val="TableGrid"/>
        <w:tblW w:w="9653" w:type="dxa"/>
        <w:jc w:val="center"/>
        <w:tblInd w:w="0" w:type="dxa"/>
        <w:tblCellMar>
          <w:top w:w="8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714"/>
        <w:gridCol w:w="278"/>
        <w:gridCol w:w="1755"/>
        <w:gridCol w:w="1305"/>
        <w:gridCol w:w="550"/>
        <w:gridCol w:w="634"/>
        <w:gridCol w:w="2844"/>
        <w:gridCol w:w="1411"/>
      </w:tblGrid>
      <w:tr w:rsidR="003D1F15" w:rsidRPr="0010126D" w14:paraId="53E20D97" w14:textId="77777777" w:rsidTr="003D1F15">
        <w:trPr>
          <w:trHeight w:val="283"/>
          <w:jc w:val="center"/>
        </w:trPr>
        <w:tc>
          <w:tcPr>
            <w:tcW w:w="9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5EAEB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STAJ YAPILAN İŞYERİNİN </w:t>
            </w:r>
          </w:p>
        </w:tc>
      </w:tr>
      <w:tr w:rsidR="003D1F15" w:rsidRPr="0010126D" w14:paraId="7EC04C72" w14:textId="77777777" w:rsidTr="003D1F15">
        <w:trPr>
          <w:trHeight w:val="29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39FE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Adı </w:t>
            </w:r>
          </w:p>
        </w:tc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7A79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BURSA GIDA VE YEM KONTROL MERKEZ ARAŞTIRMA ENSTİTÜSÜ MÜDÜRLÜĞÜ </w:t>
            </w:r>
          </w:p>
        </w:tc>
      </w:tr>
      <w:tr w:rsidR="003D1F15" w:rsidRPr="0010126D" w14:paraId="007C7CF0" w14:textId="77777777" w:rsidTr="003D1F15">
        <w:trPr>
          <w:trHeight w:val="28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9F1C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Adresi </w:t>
            </w:r>
          </w:p>
        </w:tc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CC04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Adalet Mah. 1.Hürriyet Cad. No.128 Osmangazi-BURSA </w:t>
            </w:r>
          </w:p>
        </w:tc>
      </w:tr>
      <w:tr w:rsidR="003D1F15" w:rsidRPr="0010126D" w14:paraId="645626BC" w14:textId="77777777" w:rsidTr="003D1F15">
        <w:trPr>
          <w:trHeight w:val="564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C19A" w14:textId="77777777" w:rsidR="003D1F15" w:rsidRPr="0010126D" w:rsidRDefault="003D1F15" w:rsidP="00E452F0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Üretim/Hizmet </w:t>
            </w:r>
          </w:p>
          <w:p w14:paraId="03FD168E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Alanı </w:t>
            </w:r>
          </w:p>
        </w:tc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E9DB" w14:textId="346D2A12" w:rsidR="003D1F15" w:rsidRPr="0010126D" w:rsidRDefault="003D1F15" w:rsidP="00E452F0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Gıda, Yem, Su ve Su Ürünleri ve Ambalaj Konularında; Araştırma, Analiz ve Eğitim </w:t>
            </w:r>
          </w:p>
        </w:tc>
      </w:tr>
      <w:tr w:rsidR="003D1F15" w:rsidRPr="0010126D" w14:paraId="55806C54" w14:textId="77777777" w:rsidTr="003D1F15">
        <w:trPr>
          <w:trHeight w:val="564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F2A1" w14:textId="77777777" w:rsidR="003D1F15" w:rsidRPr="0010126D" w:rsidRDefault="003D1F15" w:rsidP="00E452F0">
            <w:pPr>
              <w:spacing w:after="6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Telefon </w:t>
            </w:r>
          </w:p>
          <w:p w14:paraId="5020FFC0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Numarası 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4CDB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0224 246 47 20 (Pbx)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3AD0" w14:textId="77777777" w:rsidR="003D1F15" w:rsidRPr="0010126D" w:rsidRDefault="003D1F15" w:rsidP="00E452F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Faks Numarası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FB73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0224 246 19 41 </w:t>
            </w:r>
          </w:p>
        </w:tc>
      </w:tr>
      <w:tr w:rsidR="003D1F15" w:rsidRPr="0010126D" w14:paraId="633ADF35" w14:textId="77777777" w:rsidTr="003D1F15">
        <w:trPr>
          <w:trHeight w:val="28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E9A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E-posta Adresi 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CDA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bursagida@tarimorman.gov.tr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780A" w14:textId="77777777" w:rsidR="003D1F15" w:rsidRPr="0010126D" w:rsidRDefault="003D1F15" w:rsidP="00E452F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Web Adresi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775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arastirma.tarimorman.gov.tr/bursagida </w:t>
            </w:r>
          </w:p>
        </w:tc>
      </w:tr>
      <w:tr w:rsidR="003D1F15" w:rsidRPr="0010126D" w14:paraId="42C8D88E" w14:textId="77777777" w:rsidTr="003D1F15">
        <w:trPr>
          <w:trHeight w:val="288"/>
          <w:jc w:val="center"/>
        </w:trPr>
        <w:tc>
          <w:tcPr>
            <w:tcW w:w="3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F042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İşletmede Çalışan Araştırmacı Personel Sayısı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056B" w14:textId="4489404A" w:rsidR="003D1F15" w:rsidRPr="0010126D" w:rsidRDefault="002A1B9D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3DD" w14:textId="77777777" w:rsidR="003D1F15" w:rsidRPr="0010126D" w:rsidRDefault="003D1F15" w:rsidP="00E452F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İşletmedeki Çalışan Sayısı                         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DE89" w14:textId="644FFCF2" w:rsidR="003D1F15" w:rsidRPr="0010126D" w:rsidRDefault="002A1B9D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168</w:t>
            </w:r>
          </w:p>
        </w:tc>
      </w:tr>
      <w:tr w:rsidR="003D1F15" w:rsidRPr="0010126D" w14:paraId="0552BD80" w14:textId="77777777" w:rsidTr="003D1F15">
        <w:trPr>
          <w:trHeight w:val="562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8E90" w14:textId="77777777" w:rsidR="003D1F15" w:rsidRPr="0010126D" w:rsidRDefault="003D1F15" w:rsidP="00E452F0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Firma işyeri Sicil </w:t>
            </w:r>
          </w:p>
          <w:p w14:paraId="64F1EF05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No                           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8250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371200101000320401613-55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F554" w14:textId="77777777" w:rsidR="003D1F15" w:rsidRPr="0010126D" w:rsidRDefault="003D1F15" w:rsidP="00E452F0">
            <w:pPr>
              <w:spacing w:after="6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Firmanın V.N. ve </w:t>
            </w:r>
          </w:p>
          <w:p w14:paraId="003A6F30" w14:textId="77777777" w:rsidR="003D1F15" w:rsidRPr="0010126D" w:rsidRDefault="003D1F15" w:rsidP="00E452F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V.D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57B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Osmangazi-3950617241 </w:t>
            </w:r>
          </w:p>
        </w:tc>
      </w:tr>
      <w:tr w:rsidR="003D1F15" w:rsidRPr="0010126D" w14:paraId="48866672" w14:textId="77777777" w:rsidTr="003D1F15">
        <w:trPr>
          <w:trHeight w:val="566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82E2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Kurum IBAN 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F875" w14:textId="77777777" w:rsidR="003D1F15" w:rsidRPr="0010126D" w:rsidRDefault="003D1F15" w:rsidP="00E452F0">
            <w:pPr>
              <w:spacing w:after="67" w:line="259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YAPI KREDİ BANKASI HÜRRİYET ŞUBESİ </w:t>
            </w:r>
          </w:p>
          <w:p w14:paraId="26C990F9" w14:textId="77777777" w:rsidR="003D1F15" w:rsidRPr="0010126D" w:rsidRDefault="003D1F15" w:rsidP="00E452F0">
            <w:pPr>
              <w:spacing w:after="6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TR69 0006 7010 0000 0050 3980 19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6CA9" w14:textId="77777777" w:rsidR="003D1F15" w:rsidRPr="0010126D" w:rsidRDefault="003D1F15" w:rsidP="00E452F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5ED2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D1F15" w:rsidRPr="0010126D" w14:paraId="2ACE9D97" w14:textId="77777777" w:rsidTr="003D1F15">
        <w:trPr>
          <w:trHeight w:val="283"/>
          <w:jc w:val="center"/>
        </w:trPr>
        <w:tc>
          <w:tcPr>
            <w:tcW w:w="9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4FA2E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İŞVEREN VEYA YETKİLİNİN </w:t>
            </w:r>
          </w:p>
        </w:tc>
      </w:tr>
      <w:tr w:rsidR="003D1F15" w:rsidRPr="0010126D" w14:paraId="7316D8C2" w14:textId="77777777" w:rsidTr="003D1F15">
        <w:trPr>
          <w:trHeight w:val="361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6C64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1D8F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Ekrem KATMER </w:t>
            </w:r>
          </w:p>
        </w:tc>
        <w:tc>
          <w:tcPr>
            <w:tcW w:w="4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9A4" w14:textId="77777777" w:rsidR="003D1F15" w:rsidRPr="0010126D" w:rsidRDefault="003D1F15" w:rsidP="00E452F0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                    Tarih, İmza, Mühür </w:t>
            </w:r>
          </w:p>
          <w:p w14:paraId="40936F05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</w:tr>
      <w:tr w:rsidR="003D1F15" w:rsidRPr="0010126D" w14:paraId="335A6B11" w14:textId="77777777" w:rsidTr="003D1F15">
        <w:trPr>
          <w:trHeight w:val="35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8D00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Görevi 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2307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Teknik Koordinatör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877D9" w14:textId="77777777" w:rsidR="003D1F15" w:rsidRPr="0010126D" w:rsidRDefault="003D1F15" w:rsidP="00E452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15" w:rsidRPr="0010126D" w14:paraId="11D4B09C" w14:textId="77777777" w:rsidTr="003D1F15">
        <w:trPr>
          <w:trHeight w:val="314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3D99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e-Posta 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E8EE" w14:textId="77777777" w:rsidR="003D1F15" w:rsidRPr="0010126D" w:rsidRDefault="003D1F15" w:rsidP="00E452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D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ekrem.katmer@tarimorman.gov.tr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DD6" w14:textId="77777777" w:rsidR="003D1F15" w:rsidRPr="0010126D" w:rsidRDefault="003D1F15" w:rsidP="00E452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7F96F" w14:textId="77777777" w:rsidR="003D1F15" w:rsidRDefault="003D1F15" w:rsidP="00BC5B0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678E9F9" w14:textId="77777777" w:rsidR="003D1F15" w:rsidRDefault="003D1F15" w:rsidP="00BC5B0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7B4B659" w14:textId="77777777" w:rsidR="003D1F15" w:rsidRPr="0010126D" w:rsidRDefault="003D1F15" w:rsidP="003D1F1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Ayrınt</w:t>
      </w:r>
      <w:r>
        <w:rPr>
          <w:rFonts w:ascii="Times New Roman" w:hAnsi="Times New Roman" w:cs="Times New Roman"/>
          <w:sz w:val="24"/>
          <w:szCs w:val="24"/>
        </w:rPr>
        <w:t>ılı Bilg</w:t>
      </w:r>
      <w:r w:rsidR="00285628">
        <w:rPr>
          <w:rFonts w:ascii="Times New Roman" w:hAnsi="Times New Roman" w:cs="Times New Roman"/>
          <w:sz w:val="24"/>
          <w:szCs w:val="24"/>
        </w:rPr>
        <w:t xml:space="preserve">i İçin: 0224 246 47 20 / Dahili </w:t>
      </w:r>
      <w:r>
        <w:rPr>
          <w:rFonts w:ascii="Times New Roman" w:hAnsi="Times New Roman" w:cs="Times New Roman"/>
          <w:sz w:val="24"/>
          <w:szCs w:val="24"/>
        </w:rPr>
        <w:t>146</w:t>
      </w:r>
      <w:r w:rsidRPr="00101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43359" w14:textId="77777777" w:rsidR="003D1F15" w:rsidRPr="0010126D" w:rsidRDefault="003D1F15" w:rsidP="003D1F1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 xml:space="preserve">Kurumumuz Web Sitesinden: https://arastirma.tarimorman.gov.tr/bursagida </w:t>
      </w:r>
    </w:p>
    <w:p w14:paraId="13F2ADF5" w14:textId="77777777" w:rsidR="003D1F15" w:rsidRPr="0010126D" w:rsidRDefault="003D1F15" w:rsidP="003D1F1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0126D">
        <w:rPr>
          <w:rFonts w:ascii="Times New Roman" w:hAnsi="Times New Roman" w:cs="Times New Roman"/>
          <w:sz w:val="24"/>
          <w:szCs w:val="24"/>
        </w:rPr>
        <w:t>furkan.karapinar@tarimorman.gov.tr;  e-posta adreslerinden ayrıntılı bilgiler alabilirsiniz.</w:t>
      </w:r>
    </w:p>
    <w:p w14:paraId="60085490" w14:textId="77777777" w:rsidR="003D1F15" w:rsidRDefault="003D1F15" w:rsidP="00BC5B0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3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6794F" w14:textId="77777777" w:rsidR="003F0DEB" w:rsidRDefault="003F0DEB" w:rsidP="006E44E5">
      <w:pPr>
        <w:spacing w:after="0" w:line="240" w:lineRule="auto"/>
      </w:pPr>
      <w:r>
        <w:separator/>
      </w:r>
    </w:p>
  </w:endnote>
  <w:endnote w:type="continuationSeparator" w:id="0">
    <w:p w14:paraId="29D5FB8F" w14:textId="77777777" w:rsidR="003F0DEB" w:rsidRDefault="003F0DEB" w:rsidP="006E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7FBCE" w14:textId="77777777" w:rsidR="003F0DEB" w:rsidRDefault="003F0DEB" w:rsidP="006E44E5">
      <w:pPr>
        <w:spacing w:after="0" w:line="240" w:lineRule="auto"/>
      </w:pPr>
      <w:r>
        <w:separator/>
      </w:r>
    </w:p>
  </w:footnote>
  <w:footnote w:type="continuationSeparator" w:id="0">
    <w:p w14:paraId="1806561A" w14:textId="77777777" w:rsidR="003F0DEB" w:rsidRDefault="003F0DEB" w:rsidP="006E4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16A"/>
    <w:multiLevelType w:val="hybridMultilevel"/>
    <w:tmpl w:val="FF7CD5FC"/>
    <w:lvl w:ilvl="0" w:tplc="F3CCA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77194"/>
    <w:multiLevelType w:val="hybridMultilevel"/>
    <w:tmpl w:val="1934282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1606F"/>
    <w:multiLevelType w:val="hybridMultilevel"/>
    <w:tmpl w:val="2CF28E7E"/>
    <w:lvl w:ilvl="0" w:tplc="489CD6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40CEC"/>
    <w:multiLevelType w:val="hybridMultilevel"/>
    <w:tmpl w:val="D4823C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B"/>
    <w:rsid w:val="00285628"/>
    <w:rsid w:val="002A1B9D"/>
    <w:rsid w:val="002C4A21"/>
    <w:rsid w:val="003D1F15"/>
    <w:rsid w:val="003F0DEB"/>
    <w:rsid w:val="006E44E5"/>
    <w:rsid w:val="00A7555B"/>
    <w:rsid w:val="00B37E65"/>
    <w:rsid w:val="00BC5B08"/>
    <w:rsid w:val="00DA587B"/>
    <w:rsid w:val="00E36017"/>
    <w:rsid w:val="00F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C19"/>
  <w15:chartTrackingRefBased/>
  <w15:docId w15:val="{DAB2FBE1-EE2B-40DC-8E3C-A2B1C1D0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5B0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5B08"/>
    <w:rPr>
      <w:color w:val="0563C1" w:themeColor="hyperlink"/>
      <w:u w:val="single"/>
    </w:rPr>
  </w:style>
  <w:style w:type="table" w:customStyle="1" w:styleId="TableGrid">
    <w:name w:val="TableGrid"/>
    <w:rsid w:val="003D1F1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44E5"/>
  </w:style>
  <w:style w:type="paragraph" w:styleId="Altbilgi">
    <w:name w:val="footer"/>
    <w:basedOn w:val="Normal"/>
    <w:link w:val="AltbilgiChar"/>
    <w:uiPriority w:val="99"/>
    <w:unhideWhenUsed/>
    <w:rsid w:val="006E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usalstajprogrami.iskur.gov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lusalstajprogrami.iskur.gov.t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astirma.tarimorman.gov.tr/bursagida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arastirma.tarimorman.gov.tr/bursag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rimorman.gov.tr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B33DD33A331AD468DCC4D8F4E1ABCCC" ma:contentTypeVersion="1" ma:contentTypeDescription="Yeni belge oluşturun." ma:contentTypeScope="" ma:versionID="52f234450f5c8c5cc1645513bb1a222a">
  <xsd:schema xmlns:xsd="http://www.w3.org/2001/XMLSchema" xmlns:xs="http://www.w3.org/2001/XMLSchema" xmlns:p="http://schemas.microsoft.com/office/2006/metadata/properties" xmlns:ns1="http://schemas.microsoft.com/sharepoint/v3" xmlns:ns2="3039c6f5-c98a-4c63-9ba1-8216c894e40a" targetNamespace="http://schemas.microsoft.com/office/2006/metadata/properties" ma:root="true" ma:fieldsID="71b0271c64fe5cfa79f2a976167c5615" ns1:_="" ns2:_="">
    <xsd:import namespace="http://schemas.microsoft.com/sharepoint/v3"/>
    <xsd:import namespace="3039c6f5-c98a-4c63-9ba1-8216c894e4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c6f5-c98a-4c63-9ba1-8216c894e40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039c6f5-c98a-4c63-9ba1-8216c894e40a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7D4F89-CF6C-45D1-8DC8-15E8873FDEEF}"/>
</file>

<file path=customXml/itemProps2.xml><?xml version="1.0" encoding="utf-8"?>
<ds:datastoreItem xmlns:ds="http://schemas.openxmlformats.org/officeDocument/2006/customXml" ds:itemID="{B72B251B-7E98-405E-8FF9-E57DDD0540E7}"/>
</file>

<file path=customXml/itemProps3.xml><?xml version="1.0" encoding="utf-8"?>
<ds:datastoreItem xmlns:ds="http://schemas.openxmlformats.org/officeDocument/2006/customXml" ds:itemID="{F3730535-8578-43A2-A527-91ACC67E9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KARAPINAR</dc:creator>
  <cp:keywords/>
  <dc:description/>
  <cp:lastModifiedBy>Furkan KARAPINAR</cp:lastModifiedBy>
  <cp:revision>7</cp:revision>
  <dcterms:created xsi:type="dcterms:W3CDTF">2026-04-30T07:41:00Z</dcterms:created>
  <dcterms:modified xsi:type="dcterms:W3CDTF">2026-05-20T07:29:00Z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0x010100AB33DD33A331AD468DCC4D8F4E1ABCCC</vt:lpwstr>
  </property>
</Properties>
</file>